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26423" w14:textId="77777777" w:rsidR="00C42E8D" w:rsidRDefault="00C42E8D" w:rsidP="00C42E8D">
      <w:pPr>
        <w:jc w:val="center"/>
        <w:rPr>
          <w:b/>
          <w:bCs/>
          <w:sz w:val="32"/>
        </w:rPr>
      </w:pPr>
      <w:bookmarkStart w:id="0" w:name="_GoBack"/>
      <w:bookmarkEnd w:id="0"/>
    </w:p>
    <w:p w14:paraId="50584E35" w14:textId="77777777" w:rsidR="00C42E8D" w:rsidRDefault="00C42E8D" w:rsidP="00C42E8D">
      <w:pPr>
        <w:pStyle w:val="BodyText"/>
        <w:jc w:val="center"/>
      </w:pPr>
      <w:r>
        <w:rPr>
          <w:noProof/>
          <w:lang w:val="en-US"/>
        </w:rPr>
        <w:drawing>
          <wp:inline distT="0" distB="0" distL="0" distR="0" wp14:anchorId="2E2326E9" wp14:editId="15987F3B">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8"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14:paraId="66BD29A2" w14:textId="77777777" w:rsidR="00C42E8D" w:rsidRDefault="00C42E8D" w:rsidP="00C42E8D">
      <w:pPr>
        <w:pStyle w:val="BodyText"/>
      </w:pPr>
    </w:p>
    <w:p w14:paraId="01F318A7" w14:textId="77777777" w:rsidR="00C42E8D" w:rsidRDefault="00C42E8D" w:rsidP="00C42E8D">
      <w:pPr>
        <w:pStyle w:val="BodyText"/>
      </w:pPr>
    </w:p>
    <w:p w14:paraId="66056840" w14:textId="77777777" w:rsidR="00C42E8D" w:rsidRPr="00C42E8D" w:rsidRDefault="00C42E8D" w:rsidP="00C42E8D">
      <w:pPr>
        <w:pStyle w:val="BodyText"/>
        <w:jc w:val="center"/>
        <w:rPr>
          <w:b w:val="0"/>
          <w:bCs w:val="0"/>
          <w:i/>
          <w:sz w:val="32"/>
        </w:rPr>
      </w:pPr>
      <w:r w:rsidRPr="001547F2">
        <w:rPr>
          <w:i/>
          <w:sz w:val="32"/>
        </w:rPr>
        <w:t>Wilds Lodge Schoo</w:t>
      </w:r>
      <w:r>
        <w:rPr>
          <w:i/>
          <w:sz w:val="32"/>
        </w:rPr>
        <w:t>l</w:t>
      </w:r>
    </w:p>
    <w:p w14:paraId="787D582F" w14:textId="77777777" w:rsidR="00C42E8D" w:rsidRDefault="00C42E8D" w:rsidP="00C42E8D">
      <w:pPr>
        <w:rPr>
          <w:rFonts w:cs="Arial"/>
          <w:b/>
          <w:sz w:val="28"/>
          <w:szCs w:val="28"/>
          <w:u w:val="single"/>
        </w:rPr>
      </w:pPr>
    </w:p>
    <w:p w14:paraId="7BACFA5B" w14:textId="77777777" w:rsidR="00C42E8D" w:rsidRDefault="00C42E8D" w:rsidP="00C42E8D"/>
    <w:p w14:paraId="360D7BDB" w14:textId="77777777" w:rsidR="00C42E8D" w:rsidRDefault="00C42E8D" w:rsidP="00C42E8D">
      <w:pPr>
        <w:rPr>
          <w:b/>
          <w:bCs/>
          <w:sz w:val="32"/>
        </w:rPr>
      </w:pPr>
    </w:p>
    <w:p w14:paraId="3E5551B5" w14:textId="77777777" w:rsidR="00C42E8D" w:rsidRDefault="00C42E8D" w:rsidP="00C42E8D">
      <w:pPr>
        <w:jc w:val="center"/>
        <w:rPr>
          <w:b/>
          <w:bCs/>
          <w:sz w:val="32"/>
        </w:rPr>
      </w:pPr>
    </w:p>
    <w:p w14:paraId="6A2C5BBA" w14:textId="77777777" w:rsidR="00C42E8D" w:rsidRPr="00C42E8D" w:rsidRDefault="00C42E8D" w:rsidP="00C42E8D">
      <w:pPr>
        <w:pStyle w:val="Heading1"/>
        <w:rPr>
          <w:sz w:val="28"/>
          <w:szCs w:val="28"/>
        </w:rPr>
      </w:pPr>
      <w:r w:rsidRPr="00C42E8D">
        <w:rPr>
          <w:sz w:val="28"/>
          <w:szCs w:val="28"/>
        </w:rPr>
        <w:t>TEACHING STANDARDS AND CLASSROOM BEHAVIOUR</w:t>
      </w:r>
    </w:p>
    <w:p w14:paraId="42C7D9A5" w14:textId="77777777" w:rsidR="00C42E8D" w:rsidRDefault="00C42E8D" w:rsidP="00C42E8D"/>
    <w:p w14:paraId="07F55813" w14:textId="77777777" w:rsidR="00C42E8D" w:rsidRDefault="00C42E8D" w:rsidP="00C42E8D"/>
    <w:p w14:paraId="6A408F2A" w14:textId="77777777" w:rsidR="00C42E8D" w:rsidRDefault="00C42E8D" w:rsidP="00C42E8D"/>
    <w:p w14:paraId="49C13C49" w14:textId="77777777" w:rsidR="00C42E8D" w:rsidRDefault="00C42E8D" w:rsidP="00C42E8D"/>
    <w:p w14:paraId="1532AA4B" w14:textId="77777777" w:rsidR="00C42E8D" w:rsidRDefault="00C42E8D" w:rsidP="00C42E8D"/>
    <w:p w14:paraId="53BBB6B1" w14:textId="77777777" w:rsidR="00C42E8D" w:rsidRDefault="00C42E8D" w:rsidP="00C42E8D"/>
    <w:p w14:paraId="635C8E06" w14:textId="77777777" w:rsidR="00C42E8D" w:rsidRDefault="00C42E8D" w:rsidP="00C42E8D"/>
    <w:p w14:paraId="70C16155" w14:textId="77777777" w:rsidR="00C42E8D" w:rsidRDefault="00C42E8D" w:rsidP="00C42E8D"/>
    <w:p w14:paraId="45BFDBF6" w14:textId="77777777" w:rsidR="00C42E8D" w:rsidRDefault="00C42E8D" w:rsidP="00C42E8D">
      <w:r>
        <w:t>This document has been compiled by:</w:t>
      </w:r>
      <w:r>
        <w:tab/>
        <w:t>Robin Lee, Principal</w:t>
      </w:r>
    </w:p>
    <w:p w14:paraId="6C663D5D" w14:textId="77777777" w:rsidR="00D300F8" w:rsidRDefault="00D300F8" w:rsidP="00C42E8D">
      <w:r>
        <w:tab/>
      </w:r>
      <w:r>
        <w:tab/>
      </w:r>
      <w:r>
        <w:tab/>
      </w:r>
      <w:r>
        <w:tab/>
      </w:r>
      <w:r>
        <w:tab/>
      </w:r>
      <w:r>
        <w:tab/>
        <w:t>Emma Mills, Head of Education</w:t>
      </w:r>
    </w:p>
    <w:p w14:paraId="294D0030" w14:textId="77777777" w:rsidR="00C42E8D" w:rsidRDefault="00C42E8D" w:rsidP="00C42E8D"/>
    <w:p w14:paraId="0A0CFE64" w14:textId="77777777" w:rsidR="00C42E8D" w:rsidRDefault="00C42E8D" w:rsidP="00C42E8D">
      <w:r>
        <w:t>In consultation with:</w:t>
      </w:r>
      <w:r>
        <w:tab/>
      </w:r>
      <w:r>
        <w:tab/>
      </w:r>
      <w:r>
        <w:tab/>
      </w:r>
      <w:r>
        <w:tab/>
        <w:t>The School Leadership Team</w:t>
      </w:r>
    </w:p>
    <w:p w14:paraId="2F880AB6" w14:textId="77777777" w:rsidR="00C42E8D" w:rsidRDefault="00C42E8D" w:rsidP="00C42E8D"/>
    <w:p w14:paraId="110FAD6E" w14:textId="77777777" w:rsidR="00C42E8D" w:rsidRDefault="00C42E8D" w:rsidP="00C42E8D"/>
    <w:p w14:paraId="217D091D" w14:textId="77777777" w:rsidR="00C42E8D" w:rsidRDefault="00C42E8D" w:rsidP="00C42E8D"/>
    <w:p w14:paraId="54D36132" w14:textId="77777777" w:rsidR="00C42E8D" w:rsidRDefault="00C42E8D" w:rsidP="00C42E8D"/>
    <w:p w14:paraId="4C4495D4" w14:textId="77777777" w:rsidR="00C42E8D" w:rsidRDefault="00C42E8D" w:rsidP="00C42E8D"/>
    <w:p w14:paraId="7E34B79C" w14:textId="77777777" w:rsidR="00C42E8D" w:rsidRPr="00C42E8D" w:rsidRDefault="00DE6863" w:rsidP="00C42E8D">
      <w:pPr>
        <w:pStyle w:val="Heading3"/>
        <w:jc w:val="right"/>
        <w:rPr>
          <w:u w:val="none"/>
        </w:rPr>
      </w:pPr>
      <w:r>
        <w:rPr>
          <w:u w:val="none"/>
        </w:rPr>
        <w:t>March 2016</w:t>
      </w:r>
    </w:p>
    <w:p w14:paraId="4774D475" w14:textId="77777777" w:rsidR="00C42E8D" w:rsidRDefault="00C42E8D" w:rsidP="00C42E8D">
      <w:pPr>
        <w:jc w:val="right"/>
        <w:rPr>
          <w:b/>
          <w:bCs/>
          <w:sz w:val="28"/>
        </w:rPr>
      </w:pPr>
    </w:p>
    <w:p w14:paraId="68075ED9" w14:textId="77777777" w:rsidR="00C42E8D" w:rsidRDefault="00D300F8" w:rsidP="00C42E8D">
      <w:pPr>
        <w:jc w:val="right"/>
      </w:pPr>
      <w:r>
        <w:t xml:space="preserve">Review Date: </w:t>
      </w:r>
      <w:r w:rsidR="00DE6863">
        <w:t>March 2017</w:t>
      </w:r>
    </w:p>
    <w:p w14:paraId="7DCE9C92" w14:textId="77777777" w:rsidR="00C42E8D" w:rsidRDefault="00C42E8D" w:rsidP="00C42E8D">
      <w:pPr>
        <w:jc w:val="right"/>
      </w:pPr>
    </w:p>
    <w:tbl>
      <w:tblPr>
        <w:tblW w:w="2180" w:type="dxa"/>
        <w:tblCellMar>
          <w:left w:w="0" w:type="dxa"/>
          <w:right w:w="0" w:type="dxa"/>
        </w:tblCellMar>
        <w:tblLook w:val="0000" w:firstRow="0" w:lastRow="0" w:firstColumn="0" w:lastColumn="0" w:noHBand="0" w:noVBand="0"/>
      </w:tblPr>
      <w:tblGrid>
        <w:gridCol w:w="2180"/>
      </w:tblGrid>
      <w:tr w:rsidR="00C42E8D" w14:paraId="56FFA71E" w14:textId="77777777" w:rsidTr="00386C47">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tcPr>
          <w:p w14:paraId="7A5982E6" w14:textId="77777777" w:rsidR="00C42E8D" w:rsidRDefault="00C42E8D" w:rsidP="00386C47">
            <w:pPr>
              <w:jc w:val="center"/>
              <w:rPr>
                <w:b/>
                <w:bCs/>
              </w:rPr>
            </w:pPr>
            <w:r>
              <w:rPr>
                <w:b/>
                <w:bCs/>
              </w:rPr>
              <w:t>Doc. 6.2</w:t>
            </w:r>
          </w:p>
        </w:tc>
      </w:tr>
    </w:tbl>
    <w:p w14:paraId="28BB0397" w14:textId="77777777" w:rsidR="00C42E8D" w:rsidRDefault="00C42E8D" w:rsidP="00C42E8D"/>
    <w:p w14:paraId="29857B98" w14:textId="77777777" w:rsidR="00BA3136" w:rsidRDefault="00BA3136"/>
    <w:p w14:paraId="00E3317E" w14:textId="77777777" w:rsidR="00BA3136" w:rsidRPr="001575CD" w:rsidRDefault="00BA3136">
      <w:pPr>
        <w:pStyle w:val="Heading3"/>
        <w:rPr>
          <w:rFonts w:ascii="Tahoma" w:hAnsi="Tahoma" w:cs="Tahoma"/>
          <w:sz w:val="22"/>
          <w:szCs w:val="22"/>
          <w:u w:val="none"/>
        </w:rPr>
      </w:pPr>
      <w:r w:rsidRPr="001575CD">
        <w:rPr>
          <w:rFonts w:ascii="Tahoma" w:hAnsi="Tahoma" w:cs="Tahoma"/>
          <w:sz w:val="22"/>
          <w:szCs w:val="22"/>
          <w:u w:val="none"/>
        </w:rPr>
        <w:lastRenderedPageBreak/>
        <w:t>Good Teaching</w:t>
      </w:r>
    </w:p>
    <w:p w14:paraId="26EE55E3" w14:textId="77777777" w:rsidR="00BA3136" w:rsidRPr="001575CD" w:rsidRDefault="00BA3136">
      <w:pPr>
        <w:rPr>
          <w:rFonts w:ascii="Tahoma" w:hAnsi="Tahoma" w:cs="Tahoma"/>
          <w:sz w:val="22"/>
          <w:szCs w:val="22"/>
        </w:rPr>
      </w:pPr>
    </w:p>
    <w:p w14:paraId="2061B844" w14:textId="77777777" w:rsidR="00BA3136" w:rsidRPr="001575CD" w:rsidRDefault="00BA3136">
      <w:pPr>
        <w:rPr>
          <w:rFonts w:ascii="Tahoma" w:hAnsi="Tahoma" w:cs="Tahoma"/>
          <w:sz w:val="22"/>
          <w:szCs w:val="22"/>
        </w:rPr>
      </w:pPr>
      <w:r w:rsidRPr="001575CD">
        <w:rPr>
          <w:rFonts w:ascii="Tahoma" w:hAnsi="Tahoma" w:cs="Tahoma"/>
          <w:sz w:val="22"/>
          <w:szCs w:val="22"/>
        </w:rPr>
        <w:t xml:space="preserve">Wilds Lodge has an unusually well qualified and experienced teaching staff.  </w:t>
      </w:r>
      <w:r w:rsidR="001575CD">
        <w:rPr>
          <w:rFonts w:ascii="Tahoma" w:hAnsi="Tahoma" w:cs="Tahoma"/>
          <w:sz w:val="22"/>
          <w:szCs w:val="22"/>
        </w:rPr>
        <w:t>A number</w:t>
      </w:r>
      <w:r w:rsidRPr="001575CD">
        <w:rPr>
          <w:rFonts w:ascii="Tahoma" w:hAnsi="Tahoma" w:cs="Tahoma"/>
          <w:sz w:val="22"/>
          <w:szCs w:val="22"/>
        </w:rPr>
        <w:t xml:space="preserve"> of our teachers have many years of successful experience in teaching SEBD </w:t>
      </w:r>
      <w:proofErr w:type="gramStart"/>
      <w:r w:rsidR="001575CD">
        <w:rPr>
          <w:rFonts w:ascii="Tahoma" w:hAnsi="Tahoma" w:cs="Tahoma"/>
          <w:sz w:val="22"/>
          <w:szCs w:val="22"/>
        </w:rPr>
        <w:t>students</w:t>
      </w:r>
      <w:proofErr w:type="gramEnd"/>
      <w:r w:rsidR="001575CD">
        <w:rPr>
          <w:rFonts w:ascii="Tahoma" w:hAnsi="Tahoma" w:cs="Tahoma"/>
          <w:sz w:val="22"/>
          <w:szCs w:val="22"/>
        </w:rPr>
        <w:t xml:space="preserve"> </w:t>
      </w:r>
      <w:r w:rsidRPr="001575CD">
        <w:rPr>
          <w:rFonts w:ascii="Tahoma" w:hAnsi="Tahoma" w:cs="Tahoma"/>
          <w:sz w:val="22"/>
          <w:szCs w:val="22"/>
        </w:rPr>
        <w:t>pupils and some have advanced qualifications in special education. Several have worked together over many years.  This gives us great stability and a sense of team spirit.  These are very positive features.  The teaching team has changed considerably since the last Ofsted inspection.  The ideas within this paper are shared perspectives on good practice and they are designed to further enhance our competence and the efficiency of our educational provision.</w:t>
      </w:r>
    </w:p>
    <w:p w14:paraId="5FE6BCAA" w14:textId="77777777" w:rsidR="00BA3136" w:rsidRPr="001575CD" w:rsidRDefault="00BA3136">
      <w:pPr>
        <w:rPr>
          <w:rFonts w:ascii="Tahoma" w:hAnsi="Tahoma" w:cs="Tahoma"/>
          <w:sz w:val="22"/>
          <w:szCs w:val="22"/>
        </w:rPr>
      </w:pPr>
    </w:p>
    <w:p w14:paraId="31E0B18B" w14:textId="77777777" w:rsidR="00BA3136" w:rsidRPr="001575CD" w:rsidRDefault="00BA3136">
      <w:pPr>
        <w:rPr>
          <w:rFonts w:ascii="Tahoma" w:hAnsi="Tahoma" w:cs="Tahoma"/>
          <w:sz w:val="22"/>
          <w:szCs w:val="22"/>
        </w:rPr>
      </w:pPr>
      <w:r w:rsidRPr="001575CD">
        <w:rPr>
          <w:rFonts w:ascii="Tahoma" w:hAnsi="Tahoma" w:cs="Tahoma"/>
          <w:sz w:val="22"/>
          <w:szCs w:val="22"/>
        </w:rPr>
        <w:t xml:space="preserve">In the light of HMI guidance, it is important that there is no misunderstanding of those elements which constitute good teaching.  In this document those fundamental ideas and practices, which are inseparable from the concept of good teaching, are emphasised.  Our </w:t>
      </w:r>
      <w:r w:rsidR="001575CD">
        <w:rPr>
          <w:rFonts w:ascii="Tahoma" w:hAnsi="Tahoma" w:cs="Tahoma"/>
          <w:sz w:val="22"/>
          <w:szCs w:val="22"/>
        </w:rPr>
        <w:t>students</w:t>
      </w:r>
      <w:r w:rsidRPr="001575CD">
        <w:rPr>
          <w:rFonts w:ascii="Tahoma" w:hAnsi="Tahoma" w:cs="Tahoma"/>
          <w:sz w:val="22"/>
          <w:szCs w:val="22"/>
        </w:rPr>
        <w:t xml:space="preserve"> cannot receive the quality of education to which they are entitled unless we all follow these basic principles.</w:t>
      </w:r>
    </w:p>
    <w:p w14:paraId="1407F352" w14:textId="77777777" w:rsidR="00BA3136" w:rsidRDefault="00BA3136"/>
    <w:p w14:paraId="100E51C1" w14:textId="77777777" w:rsidR="00BA3136" w:rsidRDefault="00BA3136">
      <w:pPr>
        <w:rPr>
          <w:sz w:val="28"/>
        </w:rPr>
      </w:pPr>
    </w:p>
    <w:p w14:paraId="10631F19" w14:textId="77777777" w:rsidR="00BA3136" w:rsidRPr="001575CD" w:rsidRDefault="00BA3136">
      <w:pPr>
        <w:numPr>
          <w:ilvl w:val="0"/>
          <w:numId w:val="2"/>
        </w:numPr>
        <w:rPr>
          <w:rFonts w:ascii="Tahoma" w:hAnsi="Tahoma" w:cs="Tahoma"/>
          <w:sz w:val="22"/>
          <w:szCs w:val="22"/>
        </w:rPr>
      </w:pPr>
      <w:r w:rsidRPr="001575CD">
        <w:rPr>
          <w:rFonts w:ascii="Tahoma" w:hAnsi="Tahoma" w:cs="Tahoma"/>
          <w:b/>
          <w:bCs/>
          <w:sz w:val="22"/>
          <w:szCs w:val="22"/>
        </w:rPr>
        <w:t>Planning</w:t>
      </w:r>
    </w:p>
    <w:p w14:paraId="45ACCE95" w14:textId="77777777" w:rsidR="00BA3136" w:rsidRPr="001575CD" w:rsidRDefault="00BA3136">
      <w:pPr>
        <w:ind w:left="360"/>
        <w:rPr>
          <w:rFonts w:ascii="Tahoma" w:hAnsi="Tahoma" w:cs="Tahoma"/>
          <w:sz w:val="22"/>
          <w:szCs w:val="22"/>
        </w:rPr>
      </w:pPr>
    </w:p>
    <w:p w14:paraId="117E156E" w14:textId="77777777" w:rsidR="00BA3136" w:rsidRPr="001575CD" w:rsidRDefault="00BA3136">
      <w:pPr>
        <w:numPr>
          <w:ilvl w:val="0"/>
          <w:numId w:val="3"/>
        </w:numPr>
        <w:rPr>
          <w:rFonts w:ascii="Tahoma" w:hAnsi="Tahoma" w:cs="Tahoma"/>
          <w:sz w:val="22"/>
          <w:szCs w:val="22"/>
        </w:rPr>
      </w:pPr>
      <w:r w:rsidRPr="001575CD">
        <w:rPr>
          <w:rFonts w:ascii="Tahoma" w:hAnsi="Tahoma" w:cs="Tahoma"/>
          <w:sz w:val="22"/>
          <w:szCs w:val="22"/>
        </w:rPr>
        <w:t>Every member of the teaching staff must prepare schemes of projected work for all the subjects that they teach.  The subject co-ordinators will monitor these long-term and medium-term planning documents.</w:t>
      </w:r>
    </w:p>
    <w:p w14:paraId="2D08D4A2" w14:textId="77777777" w:rsidR="00BA3136" w:rsidRPr="001575CD" w:rsidRDefault="00BA3136">
      <w:pPr>
        <w:rPr>
          <w:rFonts w:ascii="Tahoma" w:hAnsi="Tahoma" w:cs="Tahoma"/>
          <w:sz w:val="22"/>
          <w:szCs w:val="22"/>
        </w:rPr>
      </w:pPr>
    </w:p>
    <w:p w14:paraId="46D2231E" w14:textId="77777777" w:rsidR="00BA3136" w:rsidRPr="001575CD" w:rsidRDefault="00BA3136">
      <w:pPr>
        <w:numPr>
          <w:ilvl w:val="0"/>
          <w:numId w:val="3"/>
        </w:numPr>
        <w:rPr>
          <w:rFonts w:ascii="Tahoma" w:hAnsi="Tahoma" w:cs="Tahoma"/>
          <w:sz w:val="22"/>
          <w:szCs w:val="22"/>
        </w:rPr>
      </w:pPr>
      <w:r w:rsidRPr="001575CD">
        <w:rPr>
          <w:rFonts w:ascii="Tahoma" w:hAnsi="Tahoma" w:cs="Tahoma"/>
          <w:sz w:val="22"/>
          <w:szCs w:val="22"/>
        </w:rPr>
        <w:t xml:space="preserve">Thorough lesson preparation is absolutely essential. Clear learning aims and objectives must be present.  The material must be differentiated to meet the needs of the individual pupil.  The role of the teaching assistants must be considered.  Any of the five outcomes of </w:t>
      </w:r>
      <w:r w:rsidRPr="001575CD">
        <w:rPr>
          <w:rFonts w:ascii="Tahoma" w:hAnsi="Tahoma" w:cs="Tahoma"/>
          <w:i/>
          <w:iCs/>
          <w:sz w:val="22"/>
          <w:szCs w:val="22"/>
        </w:rPr>
        <w:t xml:space="preserve">Every Child Matters </w:t>
      </w:r>
      <w:r w:rsidRPr="001575CD">
        <w:rPr>
          <w:rFonts w:ascii="Tahoma" w:hAnsi="Tahoma" w:cs="Tahoma"/>
          <w:sz w:val="22"/>
          <w:szCs w:val="22"/>
        </w:rPr>
        <w:t xml:space="preserve">that are addressed must be highlighted.  </w:t>
      </w:r>
      <w:proofErr w:type="gramStart"/>
      <w:r w:rsidRPr="001575CD">
        <w:rPr>
          <w:rFonts w:ascii="Tahoma" w:hAnsi="Tahoma" w:cs="Tahoma"/>
          <w:sz w:val="22"/>
          <w:szCs w:val="22"/>
        </w:rPr>
        <w:t xml:space="preserve">Our lesson structure is guided by the </w:t>
      </w:r>
      <w:r w:rsidR="001575CD">
        <w:rPr>
          <w:rFonts w:ascii="Tahoma" w:hAnsi="Tahoma" w:cs="Tahoma"/>
          <w:sz w:val="22"/>
          <w:szCs w:val="22"/>
        </w:rPr>
        <w:t xml:space="preserve">Revised </w:t>
      </w:r>
      <w:r w:rsidRPr="001575CD">
        <w:rPr>
          <w:rFonts w:ascii="Tahoma" w:hAnsi="Tahoma" w:cs="Tahoma"/>
          <w:sz w:val="22"/>
          <w:szCs w:val="22"/>
        </w:rPr>
        <w:t xml:space="preserve">Key Stage </w:t>
      </w:r>
      <w:r w:rsidR="001575CD">
        <w:rPr>
          <w:rFonts w:ascii="Tahoma" w:hAnsi="Tahoma" w:cs="Tahoma"/>
          <w:sz w:val="22"/>
          <w:szCs w:val="22"/>
        </w:rPr>
        <w:t xml:space="preserve">2 and </w:t>
      </w:r>
      <w:r w:rsidRPr="001575CD">
        <w:rPr>
          <w:rFonts w:ascii="Tahoma" w:hAnsi="Tahoma" w:cs="Tahoma"/>
          <w:sz w:val="22"/>
          <w:szCs w:val="22"/>
        </w:rPr>
        <w:t>3 strateg</w:t>
      </w:r>
      <w:r w:rsidR="001575CD">
        <w:rPr>
          <w:rFonts w:ascii="Tahoma" w:hAnsi="Tahoma" w:cs="Tahoma"/>
          <w:sz w:val="22"/>
          <w:szCs w:val="22"/>
        </w:rPr>
        <w:t>ies</w:t>
      </w:r>
      <w:proofErr w:type="gramEnd"/>
      <w:r w:rsidRPr="001575CD">
        <w:rPr>
          <w:rFonts w:ascii="Tahoma" w:hAnsi="Tahoma" w:cs="Tahoma"/>
          <w:sz w:val="22"/>
          <w:szCs w:val="22"/>
        </w:rPr>
        <w:t xml:space="preserve">.  With SEBD </w:t>
      </w:r>
      <w:r w:rsidR="001575CD">
        <w:rPr>
          <w:rFonts w:ascii="Tahoma" w:hAnsi="Tahoma" w:cs="Tahoma"/>
          <w:sz w:val="22"/>
          <w:szCs w:val="22"/>
        </w:rPr>
        <w:t>students</w:t>
      </w:r>
      <w:r w:rsidRPr="001575CD">
        <w:rPr>
          <w:rFonts w:ascii="Tahoma" w:hAnsi="Tahoma" w:cs="Tahoma"/>
          <w:sz w:val="22"/>
          <w:szCs w:val="22"/>
        </w:rPr>
        <w:t xml:space="preserve">, interesting and </w:t>
      </w:r>
      <w:proofErr w:type="gramStart"/>
      <w:r w:rsidRPr="001575CD">
        <w:rPr>
          <w:rFonts w:ascii="Tahoma" w:hAnsi="Tahoma" w:cs="Tahoma"/>
          <w:sz w:val="22"/>
          <w:szCs w:val="22"/>
        </w:rPr>
        <w:t>well prepared</w:t>
      </w:r>
      <w:proofErr w:type="gramEnd"/>
      <w:r w:rsidRPr="001575CD">
        <w:rPr>
          <w:rFonts w:ascii="Tahoma" w:hAnsi="Tahoma" w:cs="Tahoma"/>
          <w:sz w:val="22"/>
          <w:szCs w:val="22"/>
        </w:rPr>
        <w:t xml:space="preserve"> material is absolutely vital if they are to engage actively with the learning process.  Advance careful preparation is the key to success.  </w:t>
      </w:r>
      <w:proofErr w:type="gramStart"/>
      <w:r w:rsidRPr="001575CD">
        <w:rPr>
          <w:rFonts w:ascii="Tahoma" w:hAnsi="Tahoma" w:cs="Tahoma"/>
          <w:sz w:val="22"/>
          <w:szCs w:val="22"/>
        </w:rPr>
        <w:t xml:space="preserve">Lesson plans will be monitored </w:t>
      </w:r>
      <w:r w:rsidR="001575CD">
        <w:rPr>
          <w:rFonts w:ascii="Tahoma" w:hAnsi="Tahoma" w:cs="Tahoma"/>
          <w:sz w:val="22"/>
          <w:szCs w:val="22"/>
        </w:rPr>
        <w:t>by the</w:t>
      </w:r>
      <w:r w:rsidRPr="001575CD">
        <w:rPr>
          <w:rFonts w:ascii="Tahoma" w:hAnsi="Tahoma" w:cs="Tahoma"/>
          <w:sz w:val="22"/>
          <w:szCs w:val="22"/>
        </w:rPr>
        <w:t xml:space="preserve"> senior teaching staff</w:t>
      </w:r>
      <w:proofErr w:type="gramEnd"/>
      <w:r w:rsidRPr="001575CD">
        <w:rPr>
          <w:rFonts w:ascii="Tahoma" w:hAnsi="Tahoma" w:cs="Tahoma"/>
          <w:sz w:val="22"/>
          <w:szCs w:val="22"/>
        </w:rPr>
        <w:t xml:space="preserve"> (STT).  It is important that planning </w:t>
      </w:r>
      <w:r w:rsidR="001575CD">
        <w:rPr>
          <w:rFonts w:ascii="Tahoma" w:hAnsi="Tahoma" w:cs="Tahoma"/>
          <w:sz w:val="22"/>
          <w:szCs w:val="22"/>
        </w:rPr>
        <w:t>is available.</w:t>
      </w:r>
    </w:p>
    <w:p w14:paraId="069A0EB1" w14:textId="77777777" w:rsidR="00BA3136" w:rsidRPr="001575CD" w:rsidRDefault="00BA3136">
      <w:pPr>
        <w:rPr>
          <w:rFonts w:ascii="Tahoma" w:hAnsi="Tahoma" w:cs="Tahoma"/>
          <w:sz w:val="22"/>
          <w:szCs w:val="22"/>
        </w:rPr>
      </w:pPr>
    </w:p>
    <w:p w14:paraId="5F325924" w14:textId="77777777" w:rsidR="00BA3136" w:rsidRPr="001575CD" w:rsidRDefault="001575CD">
      <w:pPr>
        <w:numPr>
          <w:ilvl w:val="0"/>
          <w:numId w:val="3"/>
        </w:numPr>
        <w:rPr>
          <w:rFonts w:ascii="Tahoma" w:hAnsi="Tahoma" w:cs="Tahoma"/>
          <w:sz w:val="22"/>
          <w:szCs w:val="22"/>
        </w:rPr>
      </w:pPr>
      <w:r>
        <w:rPr>
          <w:rFonts w:ascii="Tahoma" w:hAnsi="Tahoma" w:cs="Tahoma"/>
          <w:sz w:val="22"/>
          <w:szCs w:val="22"/>
        </w:rPr>
        <w:t>S</w:t>
      </w:r>
      <w:r w:rsidR="00BA3136" w:rsidRPr="001575CD">
        <w:rPr>
          <w:rFonts w:ascii="Tahoma" w:hAnsi="Tahoma" w:cs="Tahoma"/>
          <w:sz w:val="22"/>
          <w:szCs w:val="22"/>
        </w:rPr>
        <w:t>ubject development plans</w:t>
      </w:r>
      <w:r>
        <w:rPr>
          <w:rFonts w:ascii="Tahoma" w:hAnsi="Tahoma" w:cs="Tahoma"/>
          <w:sz w:val="22"/>
          <w:szCs w:val="22"/>
        </w:rPr>
        <w:t xml:space="preserve"> </w:t>
      </w:r>
      <w:r w:rsidR="00BA3136" w:rsidRPr="001575CD">
        <w:rPr>
          <w:rFonts w:ascii="Tahoma" w:hAnsi="Tahoma" w:cs="Tahoma"/>
          <w:sz w:val="22"/>
          <w:szCs w:val="22"/>
        </w:rPr>
        <w:t>must be completed as advised by the STT, and certainly not less than annually.</w:t>
      </w:r>
    </w:p>
    <w:p w14:paraId="2992A6CD" w14:textId="77777777" w:rsidR="00BA3136" w:rsidRDefault="00BA3136">
      <w:pPr>
        <w:ind w:left="360"/>
        <w:rPr>
          <w:sz w:val="28"/>
        </w:rPr>
      </w:pPr>
    </w:p>
    <w:p w14:paraId="7A15CF73" w14:textId="77777777" w:rsidR="00BA3136" w:rsidRPr="001575CD" w:rsidRDefault="00BA3136">
      <w:pPr>
        <w:numPr>
          <w:ilvl w:val="0"/>
          <w:numId w:val="2"/>
        </w:numPr>
        <w:rPr>
          <w:rFonts w:ascii="Tahoma" w:hAnsi="Tahoma" w:cs="Tahoma"/>
          <w:sz w:val="22"/>
          <w:szCs w:val="22"/>
        </w:rPr>
      </w:pPr>
      <w:r w:rsidRPr="001575CD">
        <w:rPr>
          <w:rFonts w:ascii="Tahoma" w:hAnsi="Tahoma" w:cs="Tahoma"/>
          <w:b/>
          <w:bCs/>
          <w:sz w:val="22"/>
          <w:szCs w:val="22"/>
        </w:rPr>
        <w:t>Teaching and Learning</w:t>
      </w:r>
    </w:p>
    <w:p w14:paraId="31C46BD5" w14:textId="77777777" w:rsidR="00BA3136" w:rsidRPr="001575CD" w:rsidRDefault="00BA3136">
      <w:pPr>
        <w:ind w:left="360"/>
        <w:rPr>
          <w:rFonts w:ascii="Tahoma" w:hAnsi="Tahoma" w:cs="Tahoma"/>
          <w:sz w:val="22"/>
          <w:szCs w:val="22"/>
        </w:rPr>
      </w:pPr>
    </w:p>
    <w:p w14:paraId="5769AA5C" w14:textId="77777777" w:rsidR="00BA3136" w:rsidRPr="001575CD" w:rsidRDefault="00BA3136">
      <w:pPr>
        <w:numPr>
          <w:ilvl w:val="0"/>
          <w:numId w:val="4"/>
        </w:numPr>
        <w:rPr>
          <w:rFonts w:ascii="Tahoma" w:hAnsi="Tahoma" w:cs="Tahoma"/>
          <w:sz w:val="22"/>
          <w:szCs w:val="22"/>
        </w:rPr>
      </w:pPr>
      <w:r w:rsidRPr="001575CD">
        <w:rPr>
          <w:rFonts w:ascii="Tahoma" w:hAnsi="Tahoma" w:cs="Tahoma"/>
          <w:sz w:val="22"/>
          <w:szCs w:val="22"/>
        </w:rPr>
        <w:t>High standards of work and behaviour must be set and expected at all times.</w:t>
      </w:r>
    </w:p>
    <w:p w14:paraId="0BB97F6A" w14:textId="77777777" w:rsidR="00BA3136" w:rsidRPr="001575CD" w:rsidRDefault="00BA3136">
      <w:pPr>
        <w:rPr>
          <w:rFonts w:ascii="Tahoma" w:hAnsi="Tahoma" w:cs="Tahoma"/>
          <w:sz w:val="22"/>
          <w:szCs w:val="22"/>
        </w:rPr>
      </w:pPr>
    </w:p>
    <w:p w14:paraId="6659BFE0" w14:textId="77777777" w:rsidR="00BA3136" w:rsidRPr="001575CD" w:rsidRDefault="00BA3136">
      <w:pPr>
        <w:numPr>
          <w:ilvl w:val="0"/>
          <w:numId w:val="4"/>
        </w:numPr>
        <w:rPr>
          <w:rFonts w:ascii="Tahoma" w:hAnsi="Tahoma" w:cs="Tahoma"/>
          <w:sz w:val="22"/>
          <w:szCs w:val="22"/>
        </w:rPr>
      </w:pPr>
      <w:r w:rsidRPr="001575CD">
        <w:rPr>
          <w:rFonts w:ascii="Tahoma" w:hAnsi="Tahoma" w:cs="Tahoma"/>
          <w:sz w:val="22"/>
          <w:szCs w:val="22"/>
        </w:rPr>
        <w:t xml:space="preserve">The lesson objectives should be communicated to the </w:t>
      </w:r>
      <w:r w:rsidR="001575CD">
        <w:rPr>
          <w:rFonts w:ascii="Tahoma" w:hAnsi="Tahoma" w:cs="Tahoma"/>
          <w:sz w:val="22"/>
          <w:szCs w:val="22"/>
        </w:rPr>
        <w:t>students</w:t>
      </w:r>
      <w:r w:rsidRPr="001575CD">
        <w:rPr>
          <w:rFonts w:ascii="Tahoma" w:hAnsi="Tahoma" w:cs="Tahoma"/>
          <w:sz w:val="22"/>
          <w:szCs w:val="22"/>
        </w:rPr>
        <w:t xml:space="preserve"> at the beginning of the lesson.</w:t>
      </w:r>
    </w:p>
    <w:p w14:paraId="1C22E153" w14:textId="77777777" w:rsidR="00BA3136" w:rsidRPr="001575CD" w:rsidRDefault="00BA3136">
      <w:pPr>
        <w:rPr>
          <w:rFonts w:ascii="Tahoma" w:hAnsi="Tahoma" w:cs="Tahoma"/>
          <w:sz w:val="22"/>
          <w:szCs w:val="22"/>
        </w:rPr>
      </w:pPr>
    </w:p>
    <w:p w14:paraId="012AE4AE" w14:textId="77777777" w:rsidR="00BA3136" w:rsidRPr="001575CD" w:rsidRDefault="00BA3136">
      <w:pPr>
        <w:numPr>
          <w:ilvl w:val="0"/>
          <w:numId w:val="4"/>
        </w:numPr>
        <w:rPr>
          <w:rFonts w:ascii="Tahoma" w:hAnsi="Tahoma" w:cs="Tahoma"/>
          <w:sz w:val="22"/>
          <w:szCs w:val="22"/>
        </w:rPr>
      </w:pPr>
      <w:r w:rsidRPr="001575CD">
        <w:rPr>
          <w:rFonts w:ascii="Tahoma" w:hAnsi="Tahoma" w:cs="Tahoma"/>
          <w:sz w:val="22"/>
          <w:szCs w:val="22"/>
        </w:rPr>
        <w:t xml:space="preserve">Teachers should seek to establish a balance between individual and group work. Well-organised and well-developed group teaching often gives a sense of cohesion and purpose to classroom activities.  Equally, </w:t>
      </w:r>
      <w:r w:rsidR="001575CD">
        <w:rPr>
          <w:rFonts w:ascii="Tahoma" w:hAnsi="Tahoma" w:cs="Tahoma"/>
          <w:sz w:val="22"/>
          <w:szCs w:val="22"/>
        </w:rPr>
        <w:t xml:space="preserve">students </w:t>
      </w:r>
      <w:r w:rsidRPr="001575CD">
        <w:rPr>
          <w:rFonts w:ascii="Tahoma" w:hAnsi="Tahoma" w:cs="Tahoma"/>
          <w:sz w:val="22"/>
          <w:szCs w:val="22"/>
        </w:rPr>
        <w:t>need to take some personal responsibility for organising certain aspects of their work.  Self directed knowledge is useful but it needs to be balanced against careful adult guidance and participation in group work and activities.</w:t>
      </w:r>
    </w:p>
    <w:p w14:paraId="65938B2D" w14:textId="77777777" w:rsidR="00BA3136" w:rsidRDefault="00BA3136"/>
    <w:p w14:paraId="684F1E61" w14:textId="77777777" w:rsidR="00BA3136" w:rsidRPr="001575CD" w:rsidRDefault="00BA3136">
      <w:pPr>
        <w:numPr>
          <w:ilvl w:val="0"/>
          <w:numId w:val="5"/>
        </w:numPr>
        <w:rPr>
          <w:rFonts w:ascii="Tahoma" w:hAnsi="Tahoma" w:cs="Tahoma"/>
          <w:b/>
          <w:bCs/>
          <w:sz w:val="22"/>
          <w:szCs w:val="22"/>
        </w:rPr>
      </w:pPr>
      <w:r w:rsidRPr="001575CD">
        <w:rPr>
          <w:rFonts w:ascii="Tahoma" w:hAnsi="Tahoma" w:cs="Tahoma"/>
          <w:b/>
          <w:bCs/>
          <w:sz w:val="22"/>
          <w:szCs w:val="22"/>
        </w:rPr>
        <w:lastRenderedPageBreak/>
        <w:t>Assessment, Recording and Reporting</w:t>
      </w:r>
    </w:p>
    <w:p w14:paraId="3E4D5D29" w14:textId="77777777" w:rsidR="00BA3136" w:rsidRPr="001575CD" w:rsidRDefault="00BA3136">
      <w:pPr>
        <w:rPr>
          <w:rFonts w:ascii="Tahoma" w:hAnsi="Tahoma" w:cs="Tahoma"/>
          <w:sz w:val="22"/>
          <w:szCs w:val="22"/>
        </w:rPr>
      </w:pPr>
    </w:p>
    <w:p w14:paraId="38FBB347" w14:textId="77777777" w:rsidR="00BA3136" w:rsidRPr="001575CD" w:rsidRDefault="00BA3136">
      <w:pPr>
        <w:numPr>
          <w:ilvl w:val="0"/>
          <w:numId w:val="6"/>
        </w:numPr>
        <w:rPr>
          <w:rFonts w:ascii="Tahoma" w:hAnsi="Tahoma" w:cs="Tahoma"/>
          <w:sz w:val="22"/>
          <w:szCs w:val="22"/>
        </w:rPr>
      </w:pPr>
      <w:r w:rsidRPr="001575CD">
        <w:rPr>
          <w:rFonts w:ascii="Tahoma" w:hAnsi="Tahoma" w:cs="Tahoma"/>
          <w:sz w:val="22"/>
          <w:szCs w:val="22"/>
        </w:rPr>
        <w:t xml:space="preserve">Proper assessment of learning that has been achieved is essential for future learning and progress.  </w:t>
      </w:r>
      <w:r w:rsidR="001575CD">
        <w:rPr>
          <w:rFonts w:ascii="Tahoma" w:hAnsi="Tahoma" w:cs="Tahoma"/>
          <w:sz w:val="22"/>
          <w:szCs w:val="22"/>
        </w:rPr>
        <w:t>These assessmen</w:t>
      </w:r>
      <w:r w:rsidR="00DE6863">
        <w:rPr>
          <w:rFonts w:ascii="Tahoma" w:hAnsi="Tahoma" w:cs="Tahoma"/>
          <w:sz w:val="22"/>
          <w:szCs w:val="22"/>
        </w:rPr>
        <w:t>ts should be available to the ST</w:t>
      </w:r>
      <w:r w:rsidR="001575CD">
        <w:rPr>
          <w:rFonts w:ascii="Tahoma" w:hAnsi="Tahoma" w:cs="Tahoma"/>
          <w:sz w:val="22"/>
          <w:szCs w:val="22"/>
        </w:rPr>
        <w:t>T and will support discussion and professional development.</w:t>
      </w:r>
    </w:p>
    <w:p w14:paraId="2B198C47" w14:textId="77777777" w:rsidR="00BA3136" w:rsidRPr="001575CD" w:rsidRDefault="00BA3136">
      <w:pPr>
        <w:rPr>
          <w:rFonts w:ascii="Tahoma" w:hAnsi="Tahoma" w:cs="Tahoma"/>
          <w:sz w:val="22"/>
          <w:szCs w:val="22"/>
        </w:rPr>
      </w:pPr>
    </w:p>
    <w:p w14:paraId="0E273F56" w14:textId="77777777" w:rsidR="00BA3136" w:rsidRPr="001575CD" w:rsidRDefault="001575CD">
      <w:pPr>
        <w:numPr>
          <w:ilvl w:val="0"/>
          <w:numId w:val="6"/>
        </w:numPr>
        <w:rPr>
          <w:rFonts w:ascii="Tahoma" w:hAnsi="Tahoma" w:cs="Tahoma"/>
          <w:sz w:val="22"/>
          <w:szCs w:val="22"/>
        </w:rPr>
      </w:pPr>
      <w:r>
        <w:rPr>
          <w:rFonts w:ascii="Tahoma" w:hAnsi="Tahoma" w:cs="Tahoma"/>
          <w:sz w:val="22"/>
          <w:szCs w:val="22"/>
        </w:rPr>
        <w:t>Student</w:t>
      </w:r>
      <w:r w:rsidR="00BA3136" w:rsidRPr="001575CD">
        <w:rPr>
          <w:rFonts w:ascii="Tahoma" w:hAnsi="Tahoma" w:cs="Tahoma"/>
          <w:sz w:val="22"/>
          <w:szCs w:val="22"/>
        </w:rPr>
        <w:t>s’ work should be marked promptly by teaching staff and in accordance with the school’s marking policy.</w:t>
      </w:r>
    </w:p>
    <w:p w14:paraId="12B57AEB" w14:textId="77777777" w:rsidR="00BA3136" w:rsidRPr="001575CD" w:rsidRDefault="00BA3136">
      <w:pPr>
        <w:rPr>
          <w:rFonts w:ascii="Tahoma" w:hAnsi="Tahoma" w:cs="Tahoma"/>
          <w:sz w:val="22"/>
          <w:szCs w:val="22"/>
        </w:rPr>
      </w:pPr>
    </w:p>
    <w:p w14:paraId="57395772" w14:textId="77777777" w:rsidR="00BA3136" w:rsidRPr="001575CD" w:rsidRDefault="00BA3136">
      <w:pPr>
        <w:numPr>
          <w:ilvl w:val="0"/>
          <w:numId w:val="6"/>
        </w:numPr>
        <w:rPr>
          <w:rFonts w:ascii="Tahoma" w:hAnsi="Tahoma" w:cs="Tahoma"/>
          <w:sz w:val="22"/>
          <w:szCs w:val="22"/>
        </w:rPr>
      </w:pPr>
      <w:r w:rsidRPr="001575CD">
        <w:rPr>
          <w:rFonts w:ascii="Tahoma" w:hAnsi="Tahoma" w:cs="Tahoma"/>
          <w:sz w:val="22"/>
          <w:szCs w:val="22"/>
        </w:rPr>
        <w:t>Reporting to parents is similarly an important summary of progress.  The attention of teachers is drawn to the advice given for educational reports in the school document describing our annual review practice.</w:t>
      </w:r>
    </w:p>
    <w:p w14:paraId="4DDC9498" w14:textId="77777777" w:rsidR="00BA3136" w:rsidRDefault="00BA3136"/>
    <w:p w14:paraId="223D5F71" w14:textId="77777777" w:rsidR="00BA3136" w:rsidRPr="001575CD" w:rsidRDefault="00BA3136">
      <w:pPr>
        <w:numPr>
          <w:ilvl w:val="0"/>
          <w:numId w:val="7"/>
        </w:numPr>
        <w:rPr>
          <w:rFonts w:ascii="Tahoma" w:hAnsi="Tahoma" w:cs="Tahoma"/>
          <w:sz w:val="22"/>
          <w:szCs w:val="22"/>
        </w:rPr>
      </w:pPr>
      <w:r w:rsidRPr="001575CD">
        <w:rPr>
          <w:rFonts w:ascii="Tahoma" w:hAnsi="Tahoma" w:cs="Tahoma"/>
          <w:b/>
          <w:bCs/>
          <w:sz w:val="22"/>
          <w:szCs w:val="22"/>
        </w:rPr>
        <w:t>Behaviour Management</w:t>
      </w:r>
    </w:p>
    <w:p w14:paraId="27832BD3" w14:textId="77777777" w:rsidR="00BA3136" w:rsidRPr="001575CD" w:rsidRDefault="00BA3136">
      <w:pPr>
        <w:rPr>
          <w:rFonts w:ascii="Tahoma" w:hAnsi="Tahoma" w:cs="Tahoma"/>
          <w:sz w:val="22"/>
          <w:szCs w:val="22"/>
        </w:rPr>
      </w:pPr>
    </w:p>
    <w:p w14:paraId="6E34F2D9" w14:textId="77777777" w:rsidR="00BA3136" w:rsidRPr="001575CD" w:rsidRDefault="00BA3136">
      <w:pPr>
        <w:rPr>
          <w:rFonts w:ascii="Tahoma" w:hAnsi="Tahoma" w:cs="Tahoma"/>
          <w:sz w:val="22"/>
          <w:szCs w:val="22"/>
        </w:rPr>
      </w:pPr>
      <w:r w:rsidRPr="001575CD">
        <w:rPr>
          <w:rFonts w:ascii="Tahoma" w:hAnsi="Tahoma" w:cs="Tahoma"/>
          <w:sz w:val="22"/>
          <w:szCs w:val="22"/>
        </w:rPr>
        <w:t xml:space="preserve">This is one of the most critical aspects of our discussion about teaching.  None of the above characteristics of good teaching can come into practice unless a teacher is able to structure, control and maintain a well-ordered classroom environment.  This is particularly important when we are dealing with SEBD </w:t>
      </w:r>
      <w:r w:rsidR="001575CD">
        <w:rPr>
          <w:rFonts w:ascii="Tahoma" w:hAnsi="Tahoma" w:cs="Tahoma"/>
          <w:sz w:val="22"/>
          <w:szCs w:val="22"/>
        </w:rPr>
        <w:t>students</w:t>
      </w:r>
      <w:r w:rsidRPr="001575CD">
        <w:rPr>
          <w:rFonts w:ascii="Tahoma" w:hAnsi="Tahoma" w:cs="Tahoma"/>
          <w:sz w:val="22"/>
          <w:szCs w:val="22"/>
        </w:rPr>
        <w:t>.  Many have developed attitudes to class</w:t>
      </w:r>
      <w:r w:rsidR="00F2298D">
        <w:rPr>
          <w:rFonts w:ascii="Tahoma" w:hAnsi="Tahoma" w:cs="Tahoma"/>
          <w:sz w:val="22"/>
          <w:szCs w:val="22"/>
        </w:rPr>
        <w:t>-</w:t>
      </w:r>
      <w:r w:rsidRPr="001575CD">
        <w:rPr>
          <w:rFonts w:ascii="Tahoma" w:hAnsi="Tahoma" w:cs="Tahoma"/>
          <w:sz w:val="22"/>
          <w:szCs w:val="22"/>
        </w:rPr>
        <w:t xml:space="preserve">work that are negative, anxious and hostile.  Many have considerable problems of social interaction; they can exhibit abrasive behaviour that makes social co-operation in the classroom extremely difficult to achieve.  It is not necessary to reiterate here the considerable range of emotional and social difficulties that characterise our </w:t>
      </w:r>
      <w:r w:rsidR="001575CD">
        <w:rPr>
          <w:rFonts w:ascii="Tahoma" w:hAnsi="Tahoma" w:cs="Tahoma"/>
          <w:sz w:val="22"/>
          <w:szCs w:val="22"/>
        </w:rPr>
        <w:t>students</w:t>
      </w:r>
      <w:r w:rsidRPr="001575CD">
        <w:rPr>
          <w:rFonts w:ascii="Tahoma" w:hAnsi="Tahoma" w:cs="Tahoma"/>
          <w:sz w:val="22"/>
          <w:szCs w:val="22"/>
        </w:rPr>
        <w:t xml:space="preserve">, but we are aware that many of our </w:t>
      </w:r>
      <w:r w:rsidR="001575CD">
        <w:rPr>
          <w:rFonts w:ascii="Tahoma" w:hAnsi="Tahoma" w:cs="Tahoma"/>
          <w:sz w:val="22"/>
          <w:szCs w:val="22"/>
        </w:rPr>
        <w:t>students</w:t>
      </w:r>
      <w:r w:rsidRPr="001575CD">
        <w:rPr>
          <w:rFonts w:ascii="Tahoma" w:hAnsi="Tahoma" w:cs="Tahoma"/>
          <w:sz w:val="22"/>
          <w:szCs w:val="22"/>
        </w:rPr>
        <w:t xml:space="preserve"> are extremely difficult to </w:t>
      </w:r>
      <w:r w:rsidR="007417CF">
        <w:rPr>
          <w:rFonts w:ascii="Tahoma" w:hAnsi="Tahoma" w:cs="Tahoma"/>
          <w:sz w:val="22"/>
          <w:szCs w:val="22"/>
        </w:rPr>
        <w:t>manage</w:t>
      </w:r>
      <w:r w:rsidRPr="001575CD">
        <w:rPr>
          <w:rFonts w:ascii="Tahoma" w:hAnsi="Tahoma" w:cs="Tahoma"/>
          <w:sz w:val="22"/>
          <w:szCs w:val="22"/>
        </w:rPr>
        <w:t xml:space="preserve">, motivate and teach. We are also mindful of the fact that we are dealing with </w:t>
      </w:r>
      <w:r w:rsidR="007417CF">
        <w:rPr>
          <w:rFonts w:ascii="Tahoma" w:hAnsi="Tahoma" w:cs="Tahoma"/>
          <w:sz w:val="22"/>
          <w:szCs w:val="22"/>
        </w:rPr>
        <w:t>students</w:t>
      </w:r>
      <w:r w:rsidRPr="001575CD">
        <w:rPr>
          <w:rFonts w:ascii="Tahoma" w:hAnsi="Tahoma" w:cs="Tahoma"/>
          <w:sz w:val="22"/>
          <w:szCs w:val="22"/>
        </w:rPr>
        <w:t xml:space="preserve"> at the extreme of the SEBD spectrum - </w:t>
      </w:r>
      <w:r w:rsidR="007417CF">
        <w:rPr>
          <w:rFonts w:ascii="Tahoma" w:hAnsi="Tahoma" w:cs="Tahoma"/>
          <w:sz w:val="22"/>
          <w:szCs w:val="22"/>
        </w:rPr>
        <w:t>students</w:t>
      </w:r>
      <w:r w:rsidRPr="001575CD">
        <w:rPr>
          <w:rFonts w:ascii="Tahoma" w:hAnsi="Tahoma" w:cs="Tahoma"/>
          <w:sz w:val="22"/>
          <w:szCs w:val="22"/>
        </w:rPr>
        <w:t xml:space="preserve"> placed out of their home county by their LEAs.</w:t>
      </w:r>
    </w:p>
    <w:p w14:paraId="00556DB1" w14:textId="77777777" w:rsidR="00BA3136" w:rsidRPr="001575CD" w:rsidRDefault="00BA3136">
      <w:pPr>
        <w:rPr>
          <w:rFonts w:ascii="Tahoma" w:hAnsi="Tahoma" w:cs="Tahoma"/>
          <w:sz w:val="22"/>
          <w:szCs w:val="22"/>
        </w:rPr>
      </w:pPr>
    </w:p>
    <w:p w14:paraId="685DC058" w14:textId="77777777" w:rsidR="00BA3136" w:rsidRPr="001575CD" w:rsidRDefault="00BA3136">
      <w:pPr>
        <w:rPr>
          <w:rFonts w:ascii="Tahoma" w:hAnsi="Tahoma" w:cs="Tahoma"/>
          <w:sz w:val="22"/>
          <w:szCs w:val="22"/>
        </w:rPr>
      </w:pPr>
      <w:r w:rsidRPr="001575CD">
        <w:rPr>
          <w:rFonts w:ascii="Tahoma" w:hAnsi="Tahoma" w:cs="Tahoma"/>
          <w:sz w:val="22"/>
          <w:szCs w:val="22"/>
        </w:rPr>
        <w:t>However, in spite of these acknowledgements of the real difficulties the teaching staff have to face, the following principles are essential if we are to maintain satisfactory teaching standards throughout the school.</w:t>
      </w:r>
    </w:p>
    <w:p w14:paraId="6FA8CDC7" w14:textId="77777777" w:rsidR="00BA3136" w:rsidRPr="001575CD" w:rsidRDefault="00BA3136">
      <w:pPr>
        <w:rPr>
          <w:rFonts w:ascii="Tahoma" w:hAnsi="Tahoma" w:cs="Tahoma"/>
          <w:sz w:val="22"/>
          <w:szCs w:val="22"/>
        </w:rPr>
      </w:pPr>
    </w:p>
    <w:p w14:paraId="39EB4367" w14:textId="77777777" w:rsidR="00BA3136" w:rsidRPr="001575CD" w:rsidRDefault="00BA3136">
      <w:pPr>
        <w:numPr>
          <w:ilvl w:val="0"/>
          <w:numId w:val="8"/>
        </w:numPr>
        <w:rPr>
          <w:rFonts w:ascii="Tahoma" w:hAnsi="Tahoma" w:cs="Tahoma"/>
          <w:sz w:val="22"/>
          <w:szCs w:val="22"/>
        </w:rPr>
      </w:pPr>
      <w:r w:rsidRPr="001575CD">
        <w:rPr>
          <w:rFonts w:ascii="Tahoma" w:hAnsi="Tahoma" w:cs="Tahoma"/>
          <w:sz w:val="22"/>
          <w:szCs w:val="22"/>
        </w:rPr>
        <w:t xml:space="preserve">Each teacher must take personal responsibility for establishing a peaceful and well-ordered classroom atmosphere i.e. an ethos for purposeful activity.  The classroom must be seen as a place where </w:t>
      </w:r>
      <w:r w:rsidR="007417CF">
        <w:rPr>
          <w:rFonts w:ascii="Tahoma" w:hAnsi="Tahoma" w:cs="Tahoma"/>
          <w:sz w:val="22"/>
          <w:szCs w:val="22"/>
        </w:rPr>
        <w:t>students</w:t>
      </w:r>
      <w:r w:rsidRPr="001575CD">
        <w:rPr>
          <w:rFonts w:ascii="Tahoma" w:hAnsi="Tahoma" w:cs="Tahoma"/>
          <w:sz w:val="22"/>
          <w:szCs w:val="22"/>
        </w:rPr>
        <w:t xml:space="preserve"> </w:t>
      </w:r>
      <w:r w:rsidRPr="001575CD">
        <w:rPr>
          <w:rFonts w:ascii="Tahoma" w:hAnsi="Tahoma" w:cs="Tahoma"/>
          <w:sz w:val="22"/>
          <w:szCs w:val="22"/>
          <w:u w:val="single"/>
        </w:rPr>
        <w:t>expect</w:t>
      </w:r>
      <w:r w:rsidRPr="001575CD">
        <w:rPr>
          <w:rFonts w:ascii="Tahoma" w:hAnsi="Tahoma" w:cs="Tahoma"/>
          <w:sz w:val="22"/>
          <w:szCs w:val="22"/>
        </w:rPr>
        <w:t xml:space="preserve"> to work - classroom work is not optional.</w:t>
      </w:r>
    </w:p>
    <w:p w14:paraId="1185A6DB" w14:textId="77777777" w:rsidR="00BA3136" w:rsidRPr="001575CD" w:rsidRDefault="00BA3136">
      <w:pPr>
        <w:rPr>
          <w:rFonts w:ascii="Tahoma" w:hAnsi="Tahoma" w:cs="Tahoma"/>
          <w:sz w:val="22"/>
          <w:szCs w:val="22"/>
        </w:rPr>
      </w:pPr>
    </w:p>
    <w:p w14:paraId="4F5ECA44" w14:textId="77777777" w:rsidR="00BA3136" w:rsidRPr="007417CF" w:rsidRDefault="00BA3136">
      <w:pPr>
        <w:numPr>
          <w:ilvl w:val="0"/>
          <w:numId w:val="8"/>
        </w:numPr>
        <w:rPr>
          <w:rFonts w:ascii="Tahoma" w:hAnsi="Tahoma" w:cs="Tahoma"/>
          <w:sz w:val="22"/>
          <w:szCs w:val="22"/>
        </w:rPr>
      </w:pPr>
      <w:r w:rsidRPr="007417CF">
        <w:rPr>
          <w:rFonts w:ascii="Tahoma" w:hAnsi="Tahoma" w:cs="Tahoma"/>
          <w:sz w:val="22"/>
          <w:szCs w:val="22"/>
        </w:rPr>
        <w:t>Each teacher must take personal responsibility for establishing a tradition of sensible behaviour.  The idea of treating others with respect and care is a vital aspect of classroom ‘learning’.  In this notion education takes on a wider meaning i.e. social learning and the way in which we treat others.</w:t>
      </w:r>
    </w:p>
    <w:p w14:paraId="02828114" w14:textId="77777777" w:rsidR="00BA3136" w:rsidRPr="007417CF" w:rsidRDefault="00BA3136">
      <w:pPr>
        <w:rPr>
          <w:rFonts w:ascii="Tahoma" w:hAnsi="Tahoma" w:cs="Tahoma"/>
          <w:sz w:val="22"/>
          <w:szCs w:val="22"/>
        </w:rPr>
      </w:pPr>
    </w:p>
    <w:p w14:paraId="639E7EBB" w14:textId="77777777" w:rsidR="00BA3136" w:rsidRDefault="00BA3136">
      <w:pPr>
        <w:numPr>
          <w:ilvl w:val="0"/>
          <w:numId w:val="8"/>
        </w:numPr>
        <w:rPr>
          <w:rFonts w:ascii="Tahoma" w:hAnsi="Tahoma" w:cs="Tahoma"/>
          <w:sz w:val="22"/>
          <w:szCs w:val="22"/>
        </w:rPr>
      </w:pPr>
      <w:r w:rsidRPr="007417CF">
        <w:rPr>
          <w:rFonts w:ascii="Tahoma" w:hAnsi="Tahoma" w:cs="Tahoma"/>
          <w:sz w:val="22"/>
          <w:szCs w:val="22"/>
        </w:rPr>
        <w:t>Teachers set standards in the classroom.  This applies to work and for behaviour.</w:t>
      </w:r>
    </w:p>
    <w:p w14:paraId="5270BB0E" w14:textId="77777777" w:rsidR="002315C4" w:rsidRDefault="002315C4" w:rsidP="002315C4">
      <w:pPr>
        <w:rPr>
          <w:rFonts w:ascii="Tahoma" w:hAnsi="Tahoma" w:cs="Tahoma"/>
          <w:sz w:val="22"/>
          <w:szCs w:val="22"/>
        </w:rPr>
      </w:pPr>
    </w:p>
    <w:p w14:paraId="49C4E0E0" w14:textId="77777777" w:rsidR="002315C4" w:rsidRPr="007417CF" w:rsidRDefault="002315C4">
      <w:pPr>
        <w:numPr>
          <w:ilvl w:val="0"/>
          <w:numId w:val="8"/>
        </w:numPr>
        <w:rPr>
          <w:rFonts w:ascii="Tahoma" w:hAnsi="Tahoma" w:cs="Tahoma"/>
          <w:sz w:val="22"/>
          <w:szCs w:val="22"/>
        </w:rPr>
      </w:pPr>
      <w:r>
        <w:rPr>
          <w:rFonts w:ascii="Tahoma" w:hAnsi="Tahoma" w:cs="Tahoma"/>
          <w:sz w:val="22"/>
          <w:szCs w:val="22"/>
        </w:rPr>
        <w:t>Teachers are aware of the 6 principals of nurture, creating a safe environment for pupils to learn about having a consistent approach to behaviour management.</w:t>
      </w:r>
    </w:p>
    <w:p w14:paraId="20F3D495" w14:textId="77777777" w:rsidR="00BA3136" w:rsidRDefault="00BA3136"/>
    <w:p w14:paraId="452F1E7D" w14:textId="77777777" w:rsidR="007417CF" w:rsidRDefault="007417CF">
      <w:pPr>
        <w:rPr>
          <w:b/>
          <w:bCs/>
          <w:sz w:val="28"/>
        </w:rPr>
      </w:pPr>
    </w:p>
    <w:p w14:paraId="3BB16A64" w14:textId="77777777" w:rsidR="007417CF" w:rsidRDefault="007417CF">
      <w:pPr>
        <w:rPr>
          <w:b/>
          <w:bCs/>
          <w:sz w:val="28"/>
        </w:rPr>
      </w:pPr>
    </w:p>
    <w:p w14:paraId="204B5506" w14:textId="77777777" w:rsidR="007417CF" w:rsidRDefault="007417CF">
      <w:pPr>
        <w:rPr>
          <w:b/>
          <w:bCs/>
          <w:sz w:val="28"/>
        </w:rPr>
      </w:pPr>
    </w:p>
    <w:p w14:paraId="050980BB" w14:textId="77777777" w:rsidR="007417CF" w:rsidRDefault="007417CF">
      <w:pPr>
        <w:rPr>
          <w:b/>
          <w:bCs/>
          <w:sz w:val="28"/>
        </w:rPr>
      </w:pPr>
    </w:p>
    <w:p w14:paraId="589C263A" w14:textId="77777777" w:rsidR="00BA3136" w:rsidRPr="007417CF" w:rsidRDefault="00BA3136">
      <w:pPr>
        <w:rPr>
          <w:rFonts w:ascii="Tahoma" w:hAnsi="Tahoma" w:cs="Tahoma"/>
          <w:b/>
          <w:bCs/>
          <w:sz w:val="22"/>
          <w:szCs w:val="22"/>
        </w:rPr>
      </w:pPr>
      <w:r w:rsidRPr="007417CF">
        <w:rPr>
          <w:rFonts w:ascii="Tahoma" w:hAnsi="Tahoma" w:cs="Tahoma"/>
          <w:b/>
          <w:bCs/>
          <w:sz w:val="22"/>
          <w:szCs w:val="22"/>
        </w:rPr>
        <w:t>What Are Reasonable Standards To Expect?</w:t>
      </w:r>
    </w:p>
    <w:p w14:paraId="797363EC" w14:textId="77777777" w:rsidR="00BA3136" w:rsidRPr="007417CF" w:rsidRDefault="00BA3136">
      <w:pPr>
        <w:rPr>
          <w:rFonts w:ascii="Tahoma" w:hAnsi="Tahoma" w:cs="Tahoma"/>
          <w:sz w:val="22"/>
          <w:szCs w:val="22"/>
          <w:u w:val="single"/>
        </w:rPr>
      </w:pPr>
    </w:p>
    <w:p w14:paraId="5ACD414E" w14:textId="77777777" w:rsidR="00BA3136" w:rsidRPr="007417CF" w:rsidRDefault="00BA3136">
      <w:pPr>
        <w:rPr>
          <w:rFonts w:ascii="Tahoma" w:hAnsi="Tahoma" w:cs="Tahoma"/>
          <w:sz w:val="22"/>
          <w:szCs w:val="22"/>
        </w:rPr>
      </w:pPr>
      <w:r w:rsidRPr="007417CF">
        <w:rPr>
          <w:rFonts w:ascii="Tahoma" w:hAnsi="Tahoma" w:cs="Tahoma"/>
          <w:sz w:val="22"/>
          <w:szCs w:val="22"/>
        </w:rPr>
        <w:t xml:space="preserve">We need to have a very clear and consistent idea of what is acceptable in the classroom.  There can be no shared professional standards in the school unless all the teaching staff </w:t>
      </w:r>
      <w:proofErr w:type="gramStart"/>
      <w:r w:rsidRPr="007417CF">
        <w:rPr>
          <w:rFonts w:ascii="Tahoma" w:hAnsi="Tahoma" w:cs="Tahoma"/>
          <w:sz w:val="22"/>
          <w:szCs w:val="22"/>
        </w:rPr>
        <w:t>follow</w:t>
      </w:r>
      <w:proofErr w:type="gramEnd"/>
      <w:r w:rsidRPr="007417CF">
        <w:rPr>
          <w:rFonts w:ascii="Tahoma" w:hAnsi="Tahoma" w:cs="Tahoma"/>
          <w:sz w:val="22"/>
          <w:szCs w:val="22"/>
        </w:rPr>
        <w:t xml:space="preserve"> the following rules:</w:t>
      </w:r>
    </w:p>
    <w:p w14:paraId="0F4F2ED2" w14:textId="77777777" w:rsidR="00BA3136" w:rsidRPr="007417CF" w:rsidRDefault="00BA3136">
      <w:pPr>
        <w:rPr>
          <w:rFonts w:ascii="Tahoma" w:hAnsi="Tahoma" w:cs="Tahoma"/>
          <w:sz w:val="22"/>
          <w:szCs w:val="22"/>
        </w:rPr>
      </w:pPr>
    </w:p>
    <w:p w14:paraId="6BC3EDD3" w14:textId="77777777" w:rsidR="00BA3136" w:rsidRPr="007417CF" w:rsidRDefault="00BA3136">
      <w:pPr>
        <w:numPr>
          <w:ilvl w:val="0"/>
          <w:numId w:val="9"/>
        </w:numPr>
        <w:rPr>
          <w:rFonts w:ascii="Tahoma" w:hAnsi="Tahoma" w:cs="Tahoma"/>
          <w:sz w:val="22"/>
          <w:szCs w:val="22"/>
        </w:rPr>
      </w:pPr>
      <w:r w:rsidRPr="007417CF">
        <w:rPr>
          <w:rFonts w:ascii="Tahoma" w:hAnsi="Tahoma" w:cs="Tahoma"/>
          <w:sz w:val="22"/>
          <w:szCs w:val="22"/>
        </w:rPr>
        <w:t xml:space="preserve">It is not acceptable for </w:t>
      </w:r>
      <w:r w:rsidR="007417CF">
        <w:rPr>
          <w:rFonts w:ascii="Tahoma" w:hAnsi="Tahoma" w:cs="Tahoma"/>
          <w:sz w:val="22"/>
          <w:szCs w:val="22"/>
        </w:rPr>
        <w:t>students</w:t>
      </w:r>
      <w:r w:rsidRPr="007417CF">
        <w:rPr>
          <w:rFonts w:ascii="Tahoma" w:hAnsi="Tahoma" w:cs="Tahoma"/>
          <w:sz w:val="22"/>
          <w:szCs w:val="22"/>
        </w:rPr>
        <w:t xml:space="preserve"> to turn up late for lessons, or to be ‘missing’ for spurious reasons.  (We have procedures for handling and reporting absentees from lessons.)  Staff must make their own standards very clear to </w:t>
      </w:r>
      <w:r w:rsidR="007417CF">
        <w:rPr>
          <w:rFonts w:ascii="Tahoma" w:hAnsi="Tahoma" w:cs="Tahoma"/>
          <w:sz w:val="22"/>
          <w:szCs w:val="22"/>
        </w:rPr>
        <w:t xml:space="preserve">students </w:t>
      </w:r>
      <w:r w:rsidRPr="007417CF">
        <w:rPr>
          <w:rFonts w:ascii="Tahoma" w:hAnsi="Tahoma" w:cs="Tahoma"/>
          <w:sz w:val="22"/>
          <w:szCs w:val="22"/>
        </w:rPr>
        <w:t>in this respect.</w:t>
      </w:r>
    </w:p>
    <w:p w14:paraId="5687B90D" w14:textId="77777777" w:rsidR="00BA3136" w:rsidRPr="007417CF" w:rsidRDefault="00BA3136">
      <w:pPr>
        <w:rPr>
          <w:rFonts w:ascii="Tahoma" w:hAnsi="Tahoma" w:cs="Tahoma"/>
          <w:sz w:val="22"/>
          <w:szCs w:val="22"/>
        </w:rPr>
      </w:pPr>
    </w:p>
    <w:p w14:paraId="2FD31C3D" w14:textId="77777777" w:rsidR="00BA3136" w:rsidRPr="007417CF" w:rsidRDefault="00BA3136">
      <w:pPr>
        <w:numPr>
          <w:ilvl w:val="0"/>
          <w:numId w:val="9"/>
        </w:numPr>
        <w:rPr>
          <w:rFonts w:ascii="Tahoma" w:hAnsi="Tahoma" w:cs="Tahoma"/>
          <w:sz w:val="22"/>
          <w:szCs w:val="22"/>
        </w:rPr>
      </w:pPr>
      <w:r w:rsidRPr="007417CF">
        <w:rPr>
          <w:rFonts w:ascii="Tahoma" w:hAnsi="Tahoma" w:cs="Tahoma"/>
          <w:sz w:val="22"/>
          <w:szCs w:val="22"/>
        </w:rPr>
        <w:t xml:space="preserve">It is not acceptable for </w:t>
      </w:r>
      <w:r w:rsidR="007417CF">
        <w:rPr>
          <w:rFonts w:ascii="Tahoma" w:hAnsi="Tahoma" w:cs="Tahoma"/>
          <w:sz w:val="22"/>
          <w:szCs w:val="22"/>
        </w:rPr>
        <w:t>students</w:t>
      </w:r>
      <w:r w:rsidRPr="007417CF">
        <w:rPr>
          <w:rFonts w:ascii="Tahoma" w:hAnsi="Tahoma" w:cs="Tahoma"/>
          <w:sz w:val="22"/>
          <w:szCs w:val="22"/>
        </w:rPr>
        <w:t xml:space="preserve"> to leave a classroom.  Nothing is more calculated to ruin the effectiveness and continuity of lessons than an acceptance that </w:t>
      </w:r>
      <w:r w:rsidR="007417CF">
        <w:rPr>
          <w:rFonts w:ascii="Tahoma" w:hAnsi="Tahoma" w:cs="Tahoma"/>
          <w:sz w:val="22"/>
          <w:szCs w:val="22"/>
        </w:rPr>
        <w:t>students</w:t>
      </w:r>
      <w:r w:rsidRPr="007417CF">
        <w:rPr>
          <w:rFonts w:ascii="Tahoma" w:hAnsi="Tahoma" w:cs="Tahoma"/>
          <w:sz w:val="22"/>
          <w:szCs w:val="22"/>
        </w:rPr>
        <w:t xml:space="preserve"> can walk out of a classroom.  Teachers should allow this notion to become part of their working ethos.  </w:t>
      </w:r>
      <w:r w:rsidRPr="007417CF">
        <w:rPr>
          <w:rFonts w:ascii="Tahoma" w:hAnsi="Tahoma" w:cs="Tahoma"/>
          <w:sz w:val="22"/>
          <w:szCs w:val="22"/>
        </w:rPr>
        <w:tab/>
      </w:r>
      <w:r w:rsidR="007417CF">
        <w:rPr>
          <w:rFonts w:ascii="Tahoma" w:hAnsi="Tahoma" w:cs="Tahoma"/>
          <w:sz w:val="22"/>
          <w:szCs w:val="22"/>
        </w:rPr>
        <w:t>Students</w:t>
      </w:r>
      <w:r w:rsidRPr="007417CF">
        <w:rPr>
          <w:rFonts w:ascii="Tahoma" w:hAnsi="Tahoma" w:cs="Tahoma"/>
          <w:sz w:val="22"/>
          <w:szCs w:val="22"/>
        </w:rPr>
        <w:t xml:space="preserve"> will quickly fasten on to any weakness in a member of staff’s attitude.  Excuses should not be accepted.</w:t>
      </w:r>
    </w:p>
    <w:p w14:paraId="50EF14F2" w14:textId="77777777" w:rsidR="00BA3136" w:rsidRDefault="00BA3136"/>
    <w:p w14:paraId="7F035802" w14:textId="77777777" w:rsidR="00BA3136" w:rsidRPr="007417CF" w:rsidRDefault="00BA3136">
      <w:pPr>
        <w:numPr>
          <w:ilvl w:val="0"/>
          <w:numId w:val="9"/>
        </w:numPr>
        <w:rPr>
          <w:rFonts w:ascii="Tahoma" w:hAnsi="Tahoma" w:cs="Tahoma"/>
          <w:sz w:val="22"/>
          <w:szCs w:val="22"/>
        </w:rPr>
      </w:pPr>
      <w:r w:rsidRPr="007417CF">
        <w:rPr>
          <w:rFonts w:ascii="Tahoma" w:hAnsi="Tahoma" w:cs="Tahoma"/>
          <w:sz w:val="22"/>
          <w:szCs w:val="22"/>
        </w:rPr>
        <w:t xml:space="preserve">The </w:t>
      </w:r>
      <w:r w:rsidR="007417CF">
        <w:rPr>
          <w:rFonts w:ascii="Tahoma" w:hAnsi="Tahoma" w:cs="Tahoma"/>
          <w:sz w:val="22"/>
          <w:szCs w:val="22"/>
        </w:rPr>
        <w:t>students</w:t>
      </w:r>
      <w:r w:rsidRPr="007417CF">
        <w:rPr>
          <w:rFonts w:ascii="Tahoma" w:hAnsi="Tahoma" w:cs="Tahoma"/>
          <w:sz w:val="22"/>
          <w:szCs w:val="22"/>
        </w:rPr>
        <w:t xml:space="preserve"> will exploit any weakness of resolve on the above principle.  Some will seek to create conflict so that they can leave the classroom.  Staff must not allow </w:t>
      </w:r>
      <w:r w:rsidR="007417CF">
        <w:rPr>
          <w:rFonts w:ascii="Tahoma" w:hAnsi="Tahoma" w:cs="Tahoma"/>
          <w:sz w:val="22"/>
          <w:szCs w:val="22"/>
        </w:rPr>
        <w:t>students</w:t>
      </w:r>
      <w:r w:rsidRPr="007417CF">
        <w:rPr>
          <w:rFonts w:ascii="Tahoma" w:hAnsi="Tahoma" w:cs="Tahoma"/>
          <w:sz w:val="22"/>
          <w:szCs w:val="22"/>
        </w:rPr>
        <w:t xml:space="preserve"> to make these decisions. Immediate help can be sought, if necessary, from the pastoral staff or senior colleagues.  The teacher is the adult.  The teacher makes the rules and sets the standards in the classroom.  If you do not clearly and firmly accept this responsibility the </w:t>
      </w:r>
      <w:r w:rsidR="007417CF">
        <w:rPr>
          <w:rFonts w:ascii="Tahoma" w:hAnsi="Tahoma" w:cs="Tahoma"/>
          <w:sz w:val="22"/>
          <w:szCs w:val="22"/>
        </w:rPr>
        <w:t>students</w:t>
      </w:r>
      <w:r w:rsidRPr="007417CF">
        <w:rPr>
          <w:rFonts w:ascii="Tahoma" w:hAnsi="Tahoma" w:cs="Tahoma"/>
          <w:sz w:val="22"/>
          <w:szCs w:val="22"/>
        </w:rPr>
        <w:t xml:space="preserve"> will do so for you.  Their standards will prevail.  A settled working climate cannot be established in a classroom where children are allowed to come and go as they please.  We must have a whole school policy on this because the teacher who does not maintain this principle with firmness and consistency is creating considerable problems for professional colleagues.  A bad tradition in this respect will disturb the continuity of the education programme throughout the school.</w:t>
      </w:r>
    </w:p>
    <w:p w14:paraId="3E544B99" w14:textId="77777777" w:rsidR="00BA3136" w:rsidRPr="007417CF" w:rsidRDefault="00BA3136">
      <w:pPr>
        <w:rPr>
          <w:rFonts w:ascii="Tahoma" w:hAnsi="Tahoma" w:cs="Tahoma"/>
          <w:sz w:val="22"/>
          <w:szCs w:val="22"/>
        </w:rPr>
      </w:pPr>
    </w:p>
    <w:p w14:paraId="42E5049F" w14:textId="77777777" w:rsidR="00BA3136" w:rsidRPr="007417CF" w:rsidRDefault="00BA3136">
      <w:pPr>
        <w:numPr>
          <w:ilvl w:val="0"/>
          <w:numId w:val="9"/>
        </w:numPr>
        <w:rPr>
          <w:rFonts w:ascii="Tahoma" w:hAnsi="Tahoma" w:cs="Tahoma"/>
          <w:sz w:val="22"/>
          <w:szCs w:val="22"/>
        </w:rPr>
      </w:pPr>
      <w:r w:rsidRPr="007417CF">
        <w:rPr>
          <w:rFonts w:ascii="Tahoma" w:hAnsi="Tahoma" w:cs="Tahoma"/>
          <w:sz w:val="22"/>
          <w:szCs w:val="22"/>
        </w:rPr>
        <w:t>Every teacher will want to set very clear standards regarding interpersonal behaviour.  We do not tolerate things like:</w:t>
      </w:r>
    </w:p>
    <w:p w14:paraId="66EF3202" w14:textId="77777777" w:rsidR="00BA3136" w:rsidRPr="007417CF" w:rsidRDefault="00BA3136">
      <w:pPr>
        <w:rPr>
          <w:rFonts w:ascii="Tahoma" w:hAnsi="Tahoma" w:cs="Tahoma"/>
          <w:sz w:val="22"/>
          <w:szCs w:val="22"/>
        </w:rPr>
      </w:pPr>
    </w:p>
    <w:p w14:paraId="015E664D" w14:textId="77777777" w:rsidR="00BA3136" w:rsidRPr="007417CF" w:rsidRDefault="00BA3136">
      <w:pPr>
        <w:numPr>
          <w:ilvl w:val="0"/>
          <w:numId w:val="11"/>
        </w:numPr>
        <w:ind w:hanging="11"/>
        <w:rPr>
          <w:rFonts w:ascii="Tahoma" w:hAnsi="Tahoma" w:cs="Tahoma"/>
          <w:sz w:val="22"/>
          <w:szCs w:val="22"/>
        </w:rPr>
      </w:pPr>
      <w:r w:rsidRPr="007417CF">
        <w:rPr>
          <w:rFonts w:ascii="Tahoma" w:hAnsi="Tahoma" w:cs="Tahoma"/>
          <w:sz w:val="22"/>
          <w:szCs w:val="22"/>
        </w:rPr>
        <w:t xml:space="preserve">Swearing and ‘calling’ other </w:t>
      </w:r>
      <w:r w:rsidR="007417CF">
        <w:rPr>
          <w:rFonts w:ascii="Tahoma" w:hAnsi="Tahoma" w:cs="Tahoma"/>
          <w:sz w:val="22"/>
          <w:szCs w:val="22"/>
        </w:rPr>
        <w:t>students</w:t>
      </w:r>
      <w:r w:rsidRPr="007417CF">
        <w:rPr>
          <w:rFonts w:ascii="Tahoma" w:hAnsi="Tahoma" w:cs="Tahoma"/>
          <w:sz w:val="22"/>
          <w:szCs w:val="22"/>
        </w:rPr>
        <w:t>;</w:t>
      </w:r>
    </w:p>
    <w:p w14:paraId="1D8736D8"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Unnecessary wandering about;</w:t>
      </w:r>
    </w:p>
    <w:p w14:paraId="674FD003"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 xml:space="preserve">Teasing and winding up other </w:t>
      </w:r>
      <w:r w:rsidR="007417CF">
        <w:rPr>
          <w:rFonts w:ascii="Tahoma" w:hAnsi="Tahoma" w:cs="Tahoma"/>
          <w:sz w:val="22"/>
          <w:szCs w:val="22"/>
        </w:rPr>
        <w:t>students</w:t>
      </w:r>
      <w:r w:rsidRPr="007417CF">
        <w:rPr>
          <w:rFonts w:ascii="Tahoma" w:hAnsi="Tahoma" w:cs="Tahoma"/>
          <w:sz w:val="22"/>
          <w:szCs w:val="22"/>
        </w:rPr>
        <w:t>;</w:t>
      </w:r>
    </w:p>
    <w:p w14:paraId="7BEBFCBC"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Fighting, hitting, or physically engaging with others;</w:t>
      </w:r>
    </w:p>
    <w:p w14:paraId="274BA133"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 xml:space="preserve">Disturbing other </w:t>
      </w:r>
      <w:r w:rsidR="007417CF">
        <w:rPr>
          <w:rFonts w:ascii="Tahoma" w:hAnsi="Tahoma" w:cs="Tahoma"/>
          <w:sz w:val="22"/>
          <w:szCs w:val="22"/>
        </w:rPr>
        <w:t>students</w:t>
      </w:r>
      <w:r w:rsidRPr="007417CF">
        <w:rPr>
          <w:rFonts w:ascii="Tahoma" w:hAnsi="Tahoma" w:cs="Tahoma"/>
          <w:sz w:val="22"/>
          <w:szCs w:val="22"/>
        </w:rPr>
        <w:t>’ work;</w:t>
      </w:r>
    </w:p>
    <w:p w14:paraId="1B73E065"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Disturbing the working atmosphere of the class;</w:t>
      </w:r>
    </w:p>
    <w:p w14:paraId="47744561"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Shouting out and being unduly noisy;</w:t>
      </w:r>
    </w:p>
    <w:p w14:paraId="5296670A"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Coming to class dressed in casual clothes;</w:t>
      </w:r>
    </w:p>
    <w:p w14:paraId="6EFBCB70" w14:textId="77777777" w:rsidR="00BA3136" w:rsidRPr="007417CF" w:rsidRDefault="00BA3136">
      <w:pPr>
        <w:numPr>
          <w:ilvl w:val="0"/>
          <w:numId w:val="10"/>
        </w:numPr>
        <w:ind w:hanging="11"/>
        <w:rPr>
          <w:rFonts w:ascii="Tahoma" w:hAnsi="Tahoma" w:cs="Tahoma"/>
          <w:sz w:val="22"/>
          <w:szCs w:val="22"/>
        </w:rPr>
      </w:pPr>
      <w:r w:rsidRPr="007417CF">
        <w:rPr>
          <w:rFonts w:ascii="Tahoma" w:hAnsi="Tahoma" w:cs="Tahoma"/>
          <w:sz w:val="22"/>
          <w:szCs w:val="22"/>
        </w:rPr>
        <w:t xml:space="preserve">Damaging own work or that or other </w:t>
      </w:r>
      <w:r w:rsidR="007417CF">
        <w:rPr>
          <w:rFonts w:ascii="Tahoma" w:hAnsi="Tahoma" w:cs="Tahoma"/>
          <w:sz w:val="22"/>
          <w:szCs w:val="22"/>
        </w:rPr>
        <w:t>students</w:t>
      </w:r>
      <w:r w:rsidRPr="007417CF">
        <w:rPr>
          <w:rFonts w:ascii="Tahoma" w:hAnsi="Tahoma" w:cs="Tahoma"/>
          <w:sz w:val="22"/>
          <w:szCs w:val="22"/>
        </w:rPr>
        <w:t>.</w:t>
      </w:r>
    </w:p>
    <w:p w14:paraId="4CB87B9A" w14:textId="77777777" w:rsidR="00BA3136" w:rsidRDefault="00BA3136"/>
    <w:p w14:paraId="5C6A9CC8" w14:textId="77777777" w:rsidR="00BA3136" w:rsidRDefault="00BA3136">
      <w:pPr>
        <w:jc w:val="center"/>
      </w:pPr>
    </w:p>
    <w:p w14:paraId="010D9CB2" w14:textId="77777777" w:rsidR="00BA3136" w:rsidRPr="007417CF" w:rsidRDefault="00BA3136">
      <w:pPr>
        <w:numPr>
          <w:ilvl w:val="0"/>
          <w:numId w:val="13"/>
        </w:numPr>
        <w:rPr>
          <w:rFonts w:ascii="Tahoma" w:hAnsi="Tahoma" w:cs="Tahoma"/>
          <w:sz w:val="22"/>
          <w:szCs w:val="22"/>
        </w:rPr>
      </w:pPr>
      <w:r w:rsidRPr="007417CF">
        <w:rPr>
          <w:rFonts w:ascii="Tahoma" w:hAnsi="Tahoma" w:cs="Tahoma"/>
          <w:sz w:val="22"/>
          <w:szCs w:val="22"/>
        </w:rPr>
        <w:t>It follows that absences from class associated with things like copying</w:t>
      </w:r>
      <w:r w:rsidR="00C42E8D">
        <w:rPr>
          <w:rFonts w:ascii="Tahoma" w:hAnsi="Tahoma" w:cs="Tahoma"/>
          <w:sz w:val="22"/>
          <w:szCs w:val="22"/>
        </w:rPr>
        <w:t>,</w:t>
      </w:r>
      <w:r w:rsidRPr="007417CF">
        <w:rPr>
          <w:rFonts w:ascii="Tahoma" w:hAnsi="Tahoma" w:cs="Tahoma"/>
          <w:sz w:val="22"/>
          <w:szCs w:val="22"/>
        </w:rPr>
        <w:t xml:space="preserve"> errands or taking messages must not be allowed.  These casual excursions have a really de-stabilising effect on work expectations and upon the rest of the school.  A teacher who has prepared a lesson properly in advance should </w:t>
      </w:r>
      <w:r w:rsidRPr="007417CF">
        <w:rPr>
          <w:rFonts w:ascii="Tahoma" w:hAnsi="Tahoma" w:cs="Tahoma"/>
          <w:sz w:val="22"/>
          <w:szCs w:val="22"/>
        </w:rPr>
        <w:lastRenderedPageBreak/>
        <w:t xml:space="preserve">not need to send </w:t>
      </w:r>
      <w:r w:rsidR="007417CF">
        <w:rPr>
          <w:rFonts w:ascii="Tahoma" w:hAnsi="Tahoma" w:cs="Tahoma"/>
          <w:sz w:val="22"/>
          <w:szCs w:val="22"/>
        </w:rPr>
        <w:t>students</w:t>
      </w:r>
      <w:r w:rsidRPr="007417CF">
        <w:rPr>
          <w:rFonts w:ascii="Tahoma" w:hAnsi="Tahoma" w:cs="Tahoma"/>
          <w:sz w:val="22"/>
          <w:szCs w:val="22"/>
        </w:rPr>
        <w:t xml:space="preserve"> elsewhere for materials.  This can also cause considerable problems for other staff.  All teaching staff </w:t>
      </w:r>
      <w:proofErr w:type="gramStart"/>
      <w:r w:rsidRPr="007417CF">
        <w:rPr>
          <w:rFonts w:ascii="Tahoma" w:hAnsi="Tahoma" w:cs="Tahoma"/>
          <w:sz w:val="22"/>
          <w:szCs w:val="22"/>
        </w:rPr>
        <w:t>need</w:t>
      </w:r>
      <w:proofErr w:type="gramEnd"/>
      <w:r w:rsidRPr="007417CF">
        <w:rPr>
          <w:rFonts w:ascii="Tahoma" w:hAnsi="Tahoma" w:cs="Tahoma"/>
          <w:sz w:val="22"/>
          <w:szCs w:val="22"/>
        </w:rPr>
        <w:t xml:space="preserve"> to be absolutely consistent in ensuring that any practices of this sort do not occur. </w:t>
      </w:r>
    </w:p>
    <w:p w14:paraId="02410BB2" w14:textId="77777777" w:rsidR="00BA3136" w:rsidRDefault="00BA3136"/>
    <w:p w14:paraId="146A5388" w14:textId="77777777" w:rsidR="00BA3136" w:rsidRPr="007417CF" w:rsidRDefault="00BA3136">
      <w:pPr>
        <w:rPr>
          <w:rFonts w:ascii="Tahoma" w:hAnsi="Tahoma" w:cs="Tahoma"/>
          <w:sz w:val="22"/>
          <w:szCs w:val="22"/>
        </w:rPr>
      </w:pPr>
      <w:r w:rsidRPr="007417CF">
        <w:rPr>
          <w:rFonts w:ascii="Tahoma" w:hAnsi="Tahoma" w:cs="Tahoma"/>
          <w:sz w:val="22"/>
          <w:szCs w:val="22"/>
        </w:rPr>
        <w:t xml:space="preserve">These are basic standards that apply to every classroom in every school.  They are the principles on which sound educational and interpersonal standards are built.  Good teaching depends on the ability of teachers to convey these standards to their </w:t>
      </w:r>
      <w:r w:rsidR="007417CF">
        <w:rPr>
          <w:rFonts w:ascii="Tahoma" w:hAnsi="Tahoma" w:cs="Tahoma"/>
          <w:sz w:val="22"/>
          <w:szCs w:val="22"/>
        </w:rPr>
        <w:t>students</w:t>
      </w:r>
      <w:r w:rsidRPr="007417CF">
        <w:rPr>
          <w:rFonts w:ascii="Tahoma" w:hAnsi="Tahoma" w:cs="Tahoma"/>
          <w:sz w:val="22"/>
          <w:szCs w:val="22"/>
        </w:rPr>
        <w:t xml:space="preserve">.  The fact that we deal with SEBD </w:t>
      </w:r>
      <w:r w:rsidR="007417CF">
        <w:rPr>
          <w:rFonts w:ascii="Tahoma" w:hAnsi="Tahoma" w:cs="Tahoma"/>
          <w:sz w:val="22"/>
          <w:szCs w:val="22"/>
        </w:rPr>
        <w:t>students</w:t>
      </w:r>
      <w:r w:rsidRPr="007417CF">
        <w:rPr>
          <w:rFonts w:ascii="Tahoma" w:hAnsi="Tahoma" w:cs="Tahoma"/>
          <w:sz w:val="22"/>
          <w:szCs w:val="22"/>
        </w:rPr>
        <w:t xml:space="preserve"> does not exempt us from these first order requirements.  We need to be extra sensitive about inculcating good working traditions in our </w:t>
      </w:r>
      <w:r w:rsidR="007417CF">
        <w:rPr>
          <w:rFonts w:ascii="Tahoma" w:hAnsi="Tahoma" w:cs="Tahoma"/>
          <w:sz w:val="22"/>
          <w:szCs w:val="22"/>
        </w:rPr>
        <w:t>students</w:t>
      </w:r>
      <w:r w:rsidRPr="007417CF">
        <w:rPr>
          <w:rFonts w:ascii="Tahoma" w:hAnsi="Tahoma" w:cs="Tahoma"/>
          <w:sz w:val="22"/>
          <w:szCs w:val="22"/>
        </w:rPr>
        <w:t>.</w:t>
      </w:r>
    </w:p>
    <w:p w14:paraId="4E13394B" w14:textId="77777777" w:rsidR="00BA3136" w:rsidRPr="007417CF" w:rsidRDefault="00BA3136">
      <w:pPr>
        <w:rPr>
          <w:rFonts w:ascii="Tahoma" w:hAnsi="Tahoma" w:cs="Tahoma"/>
          <w:sz w:val="22"/>
          <w:szCs w:val="22"/>
        </w:rPr>
      </w:pPr>
    </w:p>
    <w:p w14:paraId="5289DC3B" w14:textId="77777777" w:rsidR="00BA3136" w:rsidRPr="007417CF" w:rsidRDefault="00BA3136">
      <w:pPr>
        <w:rPr>
          <w:rFonts w:ascii="Tahoma" w:hAnsi="Tahoma" w:cs="Tahoma"/>
          <w:sz w:val="22"/>
          <w:szCs w:val="22"/>
        </w:rPr>
      </w:pPr>
      <w:r w:rsidRPr="007417CF">
        <w:rPr>
          <w:rFonts w:ascii="Tahoma" w:hAnsi="Tahoma" w:cs="Tahoma"/>
          <w:sz w:val="22"/>
          <w:szCs w:val="22"/>
        </w:rPr>
        <w:t xml:space="preserve">The manner in which these objectives are achieved depends on the individual skills and capabilities of teaching staff and also upon the various aspects of our school policies.  </w:t>
      </w:r>
      <w:proofErr w:type="gramStart"/>
      <w:r w:rsidRPr="007417CF">
        <w:rPr>
          <w:rFonts w:ascii="Tahoma" w:hAnsi="Tahoma" w:cs="Tahoma"/>
          <w:sz w:val="22"/>
          <w:szCs w:val="22"/>
        </w:rPr>
        <w:t>i</w:t>
      </w:r>
      <w:proofErr w:type="gramEnd"/>
      <w:r w:rsidRPr="007417CF">
        <w:rPr>
          <w:rFonts w:ascii="Tahoma" w:hAnsi="Tahoma" w:cs="Tahoma"/>
          <w:sz w:val="22"/>
          <w:szCs w:val="22"/>
        </w:rPr>
        <w:t>.e. to rewards, success, discipline, encouragement, control, therapeutic intervention and so on.  Whole school policies exist to provide professional back up in these collateral areas of support.  However, the final responsibility lies with each teacher in each individual lesson.  Your skill, professionalism and standards are the over-riding factor in determining the effectiveness of our teaching programme.</w:t>
      </w:r>
    </w:p>
    <w:p w14:paraId="0DD2ADD6" w14:textId="77777777" w:rsidR="00BA3136" w:rsidRPr="007417CF" w:rsidRDefault="00BA3136">
      <w:pPr>
        <w:rPr>
          <w:rFonts w:ascii="Tahoma" w:hAnsi="Tahoma" w:cs="Tahoma"/>
          <w:sz w:val="22"/>
          <w:szCs w:val="22"/>
          <w:u w:val="single"/>
        </w:rPr>
      </w:pPr>
    </w:p>
    <w:p w14:paraId="66639B85" w14:textId="77777777" w:rsidR="00BA3136" w:rsidRDefault="00BA3136">
      <w:pPr>
        <w:rPr>
          <w:u w:val="single"/>
        </w:rPr>
      </w:pPr>
    </w:p>
    <w:p w14:paraId="165220AD" w14:textId="77777777" w:rsidR="00BA3136" w:rsidRPr="007417CF" w:rsidRDefault="00BA3136">
      <w:pPr>
        <w:rPr>
          <w:rFonts w:ascii="Tahoma" w:hAnsi="Tahoma" w:cs="Tahoma"/>
          <w:b/>
          <w:bCs/>
          <w:sz w:val="22"/>
          <w:szCs w:val="22"/>
        </w:rPr>
      </w:pPr>
      <w:proofErr w:type="gramStart"/>
      <w:r w:rsidRPr="007417CF">
        <w:rPr>
          <w:rFonts w:ascii="Tahoma" w:hAnsi="Tahoma" w:cs="Tahoma"/>
          <w:b/>
          <w:bCs/>
          <w:sz w:val="22"/>
          <w:szCs w:val="22"/>
        </w:rPr>
        <w:t>The Quality of Lessons.</w:t>
      </w:r>
      <w:proofErr w:type="gramEnd"/>
    </w:p>
    <w:p w14:paraId="67BC3AC7" w14:textId="77777777" w:rsidR="00BA3136" w:rsidRPr="007417CF" w:rsidRDefault="00BA3136">
      <w:pPr>
        <w:rPr>
          <w:rFonts w:ascii="Tahoma" w:hAnsi="Tahoma" w:cs="Tahoma"/>
          <w:sz w:val="22"/>
          <w:szCs w:val="22"/>
          <w:u w:val="single"/>
        </w:rPr>
      </w:pPr>
    </w:p>
    <w:p w14:paraId="3B27CB65" w14:textId="77777777" w:rsidR="00BA3136" w:rsidRPr="007417CF" w:rsidRDefault="00BA3136">
      <w:pPr>
        <w:rPr>
          <w:rFonts w:ascii="Tahoma" w:hAnsi="Tahoma" w:cs="Tahoma"/>
          <w:sz w:val="22"/>
          <w:szCs w:val="22"/>
        </w:rPr>
      </w:pPr>
      <w:r w:rsidRPr="007417CF">
        <w:rPr>
          <w:rFonts w:ascii="Tahoma" w:hAnsi="Tahoma" w:cs="Tahoma"/>
          <w:sz w:val="22"/>
          <w:szCs w:val="22"/>
        </w:rPr>
        <w:t>The most important themes recorded by Ofsted in judging the quality of lessons that were cited in the original document, still remain a useful baseline against which we can set our own performance.</w:t>
      </w:r>
    </w:p>
    <w:p w14:paraId="00B2B923" w14:textId="77777777" w:rsidR="00BA3136" w:rsidRPr="007417CF" w:rsidRDefault="00BA3136">
      <w:pPr>
        <w:jc w:val="center"/>
        <w:rPr>
          <w:rFonts w:ascii="Tahoma" w:hAnsi="Tahoma" w:cs="Tahoma"/>
          <w:sz w:val="22"/>
          <w:szCs w:val="22"/>
        </w:rPr>
      </w:pPr>
    </w:p>
    <w:p w14:paraId="63752637" w14:textId="77777777" w:rsidR="00BA3136" w:rsidRPr="007417CF" w:rsidRDefault="00BA3136">
      <w:pPr>
        <w:rPr>
          <w:rFonts w:ascii="Tahoma" w:hAnsi="Tahoma" w:cs="Tahoma"/>
          <w:b/>
          <w:bCs/>
          <w:sz w:val="22"/>
          <w:szCs w:val="22"/>
        </w:rPr>
      </w:pPr>
      <w:r w:rsidRPr="007417CF">
        <w:rPr>
          <w:rFonts w:ascii="Tahoma" w:hAnsi="Tahoma" w:cs="Tahoma"/>
          <w:b/>
          <w:bCs/>
          <w:sz w:val="22"/>
          <w:szCs w:val="22"/>
        </w:rPr>
        <w:t>The best lessons had the following characteristics:</w:t>
      </w:r>
    </w:p>
    <w:p w14:paraId="2047F628" w14:textId="77777777" w:rsidR="00BA3136" w:rsidRPr="007417CF" w:rsidRDefault="00BA3136">
      <w:pPr>
        <w:rPr>
          <w:rFonts w:ascii="Tahoma" w:hAnsi="Tahoma" w:cs="Tahoma"/>
          <w:sz w:val="22"/>
          <w:szCs w:val="22"/>
        </w:rPr>
      </w:pPr>
    </w:p>
    <w:p w14:paraId="03BB2A3C"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They were well planned and had a clear focus;</w:t>
      </w:r>
    </w:p>
    <w:p w14:paraId="3E500123"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 xml:space="preserve">There were clear explanations so that the </w:t>
      </w:r>
      <w:r w:rsidR="007417CF">
        <w:rPr>
          <w:rFonts w:ascii="Tahoma" w:hAnsi="Tahoma" w:cs="Tahoma"/>
          <w:sz w:val="22"/>
          <w:szCs w:val="22"/>
        </w:rPr>
        <w:t>students</w:t>
      </w:r>
      <w:r w:rsidRPr="007417CF">
        <w:rPr>
          <w:rFonts w:ascii="Tahoma" w:hAnsi="Tahoma" w:cs="Tahoma"/>
          <w:sz w:val="22"/>
          <w:szCs w:val="22"/>
        </w:rPr>
        <w:t xml:space="preserve"> understood the tasks    </w:t>
      </w:r>
    </w:p>
    <w:p w14:paraId="1E485E2E" w14:textId="77777777" w:rsidR="00BA3136" w:rsidRPr="007417CF" w:rsidRDefault="00BA3136">
      <w:pPr>
        <w:ind w:left="360" w:firstLine="360"/>
        <w:rPr>
          <w:rFonts w:ascii="Tahoma" w:hAnsi="Tahoma" w:cs="Tahoma"/>
          <w:sz w:val="22"/>
          <w:szCs w:val="22"/>
        </w:rPr>
      </w:pPr>
      <w:proofErr w:type="gramStart"/>
      <w:r w:rsidRPr="007417CF">
        <w:rPr>
          <w:rFonts w:ascii="Tahoma" w:hAnsi="Tahoma" w:cs="Tahoma"/>
          <w:sz w:val="22"/>
          <w:szCs w:val="22"/>
        </w:rPr>
        <w:t>they</w:t>
      </w:r>
      <w:proofErr w:type="gramEnd"/>
      <w:r w:rsidRPr="007417CF">
        <w:rPr>
          <w:rFonts w:ascii="Tahoma" w:hAnsi="Tahoma" w:cs="Tahoma"/>
          <w:sz w:val="22"/>
          <w:szCs w:val="22"/>
        </w:rPr>
        <w:t xml:space="preserve"> were set;</w:t>
      </w:r>
    </w:p>
    <w:p w14:paraId="5951C29B"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 xml:space="preserve">The teachers had high expectations of the </w:t>
      </w:r>
      <w:r w:rsidR="007417CF">
        <w:rPr>
          <w:rFonts w:ascii="Tahoma" w:hAnsi="Tahoma" w:cs="Tahoma"/>
          <w:sz w:val="22"/>
          <w:szCs w:val="22"/>
        </w:rPr>
        <w:t>students</w:t>
      </w:r>
      <w:r w:rsidRPr="007417CF">
        <w:rPr>
          <w:rFonts w:ascii="Tahoma" w:hAnsi="Tahoma" w:cs="Tahoma"/>
          <w:sz w:val="22"/>
          <w:szCs w:val="22"/>
        </w:rPr>
        <w:t>’ performance and</w:t>
      </w:r>
    </w:p>
    <w:p w14:paraId="30A3A17B" w14:textId="77777777" w:rsidR="00BA3136" w:rsidRPr="007417CF" w:rsidRDefault="00BA3136">
      <w:pPr>
        <w:ind w:left="360" w:firstLine="360"/>
        <w:rPr>
          <w:rFonts w:ascii="Tahoma" w:hAnsi="Tahoma" w:cs="Tahoma"/>
          <w:sz w:val="22"/>
          <w:szCs w:val="22"/>
        </w:rPr>
      </w:pPr>
      <w:proofErr w:type="gramStart"/>
      <w:r w:rsidRPr="007417CF">
        <w:rPr>
          <w:rFonts w:ascii="Tahoma" w:hAnsi="Tahoma" w:cs="Tahoma"/>
          <w:sz w:val="22"/>
          <w:szCs w:val="22"/>
        </w:rPr>
        <w:t>behaviour</w:t>
      </w:r>
      <w:proofErr w:type="gramEnd"/>
      <w:r w:rsidRPr="007417CF">
        <w:rPr>
          <w:rFonts w:ascii="Tahoma" w:hAnsi="Tahoma" w:cs="Tahoma"/>
          <w:sz w:val="22"/>
          <w:szCs w:val="22"/>
        </w:rPr>
        <w:t>;</w:t>
      </w:r>
    </w:p>
    <w:p w14:paraId="1076B81D"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The teachers exhibited enthusiasm for their subjects;</w:t>
      </w:r>
    </w:p>
    <w:p w14:paraId="3581EE80"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The teaching was linked to prior learning;</w:t>
      </w:r>
    </w:p>
    <w:p w14:paraId="54A786A8"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Lessons had effective starts and endings;</w:t>
      </w:r>
    </w:p>
    <w:p w14:paraId="39E5B2EC" w14:textId="77777777" w:rsidR="00BA3136" w:rsidRPr="007417CF" w:rsidRDefault="00BA3136">
      <w:pPr>
        <w:numPr>
          <w:ilvl w:val="0"/>
          <w:numId w:val="21"/>
        </w:numPr>
        <w:rPr>
          <w:rFonts w:ascii="Tahoma" w:hAnsi="Tahoma" w:cs="Tahoma"/>
          <w:sz w:val="22"/>
          <w:szCs w:val="22"/>
        </w:rPr>
      </w:pPr>
      <w:r w:rsidRPr="007417CF">
        <w:rPr>
          <w:rFonts w:ascii="Tahoma" w:hAnsi="Tahoma" w:cs="Tahoma"/>
          <w:sz w:val="22"/>
          <w:szCs w:val="22"/>
        </w:rPr>
        <w:t>A lot of positive feedback was used;</w:t>
      </w:r>
    </w:p>
    <w:p w14:paraId="3C0DE40C" w14:textId="77777777" w:rsidR="00BA3136" w:rsidRPr="007417CF" w:rsidRDefault="007417CF">
      <w:pPr>
        <w:numPr>
          <w:ilvl w:val="0"/>
          <w:numId w:val="21"/>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had some degree of choice;</w:t>
      </w:r>
    </w:p>
    <w:p w14:paraId="7BF271CE" w14:textId="77777777" w:rsidR="00BA3136" w:rsidRPr="007417CF" w:rsidRDefault="007417CF">
      <w:pPr>
        <w:numPr>
          <w:ilvl w:val="0"/>
          <w:numId w:val="21"/>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engaged with the work and with each other co-operatively;</w:t>
      </w:r>
    </w:p>
    <w:p w14:paraId="1F04D6B0" w14:textId="77777777" w:rsidR="00BA3136" w:rsidRPr="007417CF" w:rsidRDefault="007417CF">
      <w:pPr>
        <w:numPr>
          <w:ilvl w:val="0"/>
          <w:numId w:val="21"/>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used a variety of recording methods;</w:t>
      </w:r>
    </w:p>
    <w:p w14:paraId="17ACD251" w14:textId="77777777" w:rsidR="00BA3136" w:rsidRPr="007417CF" w:rsidRDefault="007417CF">
      <w:pPr>
        <w:numPr>
          <w:ilvl w:val="0"/>
          <w:numId w:val="21"/>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showed interest, enthusiasm and positive attitudes;</w:t>
      </w:r>
    </w:p>
    <w:p w14:paraId="5C0D1FA0" w14:textId="77777777" w:rsidR="00BA3136" w:rsidRPr="007417CF" w:rsidRDefault="007417CF">
      <w:pPr>
        <w:numPr>
          <w:ilvl w:val="0"/>
          <w:numId w:val="21"/>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took a pride in the presentation of their work;</w:t>
      </w:r>
    </w:p>
    <w:p w14:paraId="7E8331C9" w14:textId="77777777" w:rsidR="00BA3136" w:rsidRPr="007417CF" w:rsidRDefault="007417CF">
      <w:pPr>
        <w:numPr>
          <w:ilvl w:val="0"/>
          <w:numId w:val="21"/>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were confident enough to pose questions and volunteer their </w:t>
      </w:r>
    </w:p>
    <w:p w14:paraId="0A19E51B" w14:textId="77777777" w:rsidR="00BA3136" w:rsidRPr="007417CF" w:rsidRDefault="00BA3136">
      <w:pPr>
        <w:ind w:firstLine="720"/>
        <w:rPr>
          <w:rFonts w:ascii="Tahoma" w:hAnsi="Tahoma" w:cs="Tahoma"/>
          <w:sz w:val="22"/>
          <w:szCs w:val="22"/>
        </w:rPr>
      </w:pPr>
      <w:proofErr w:type="gramStart"/>
      <w:r w:rsidRPr="007417CF">
        <w:rPr>
          <w:rFonts w:ascii="Tahoma" w:hAnsi="Tahoma" w:cs="Tahoma"/>
          <w:sz w:val="22"/>
          <w:szCs w:val="22"/>
        </w:rPr>
        <w:t>own</w:t>
      </w:r>
      <w:proofErr w:type="gramEnd"/>
      <w:r w:rsidRPr="007417CF">
        <w:rPr>
          <w:rFonts w:ascii="Tahoma" w:hAnsi="Tahoma" w:cs="Tahoma"/>
          <w:sz w:val="22"/>
          <w:szCs w:val="22"/>
        </w:rPr>
        <w:t xml:space="preserve"> views.</w:t>
      </w:r>
    </w:p>
    <w:p w14:paraId="1E7704AB" w14:textId="77777777" w:rsidR="00BA3136" w:rsidRPr="007417CF" w:rsidRDefault="00BA3136">
      <w:pPr>
        <w:rPr>
          <w:rFonts w:ascii="Tahoma" w:hAnsi="Tahoma" w:cs="Tahoma"/>
          <w:sz w:val="22"/>
          <w:szCs w:val="22"/>
        </w:rPr>
      </w:pPr>
    </w:p>
    <w:p w14:paraId="56FACF03" w14:textId="77777777" w:rsidR="00BA3136" w:rsidRPr="007417CF" w:rsidRDefault="00BA3136">
      <w:pPr>
        <w:rPr>
          <w:rFonts w:ascii="Tahoma" w:hAnsi="Tahoma" w:cs="Tahoma"/>
          <w:sz w:val="22"/>
          <w:szCs w:val="22"/>
        </w:rPr>
      </w:pPr>
      <w:r w:rsidRPr="007417CF">
        <w:rPr>
          <w:rFonts w:ascii="Tahoma" w:hAnsi="Tahoma" w:cs="Tahoma"/>
          <w:sz w:val="22"/>
          <w:szCs w:val="22"/>
        </w:rPr>
        <w:t>A decade later, the inspectorate would add:</w:t>
      </w:r>
    </w:p>
    <w:p w14:paraId="6EE49D73" w14:textId="77777777" w:rsidR="00BA3136" w:rsidRPr="007417CF" w:rsidRDefault="00BA3136">
      <w:pPr>
        <w:rPr>
          <w:rFonts w:ascii="Tahoma" w:hAnsi="Tahoma" w:cs="Tahoma"/>
          <w:sz w:val="22"/>
          <w:szCs w:val="22"/>
        </w:rPr>
      </w:pPr>
    </w:p>
    <w:p w14:paraId="53792C2D" w14:textId="77777777" w:rsidR="00BA3136" w:rsidRPr="007417CF" w:rsidRDefault="00BA3136">
      <w:pPr>
        <w:numPr>
          <w:ilvl w:val="0"/>
          <w:numId w:val="22"/>
        </w:numPr>
        <w:rPr>
          <w:rFonts w:ascii="Tahoma" w:hAnsi="Tahoma" w:cs="Tahoma"/>
          <w:sz w:val="22"/>
          <w:szCs w:val="22"/>
        </w:rPr>
      </w:pPr>
      <w:r w:rsidRPr="007417CF">
        <w:rPr>
          <w:rFonts w:ascii="Tahoma" w:hAnsi="Tahoma" w:cs="Tahoma"/>
          <w:sz w:val="22"/>
          <w:szCs w:val="22"/>
        </w:rPr>
        <w:t>The use of ICT to enhance learning;</w:t>
      </w:r>
    </w:p>
    <w:p w14:paraId="6AA0ADA9" w14:textId="77777777" w:rsidR="00BA3136" w:rsidRPr="007417CF" w:rsidRDefault="00BA3136">
      <w:pPr>
        <w:numPr>
          <w:ilvl w:val="0"/>
          <w:numId w:val="22"/>
        </w:numPr>
        <w:rPr>
          <w:rFonts w:ascii="Tahoma" w:hAnsi="Tahoma" w:cs="Tahoma"/>
          <w:sz w:val="22"/>
          <w:szCs w:val="22"/>
        </w:rPr>
      </w:pPr>
      <w:r w:rsidRPr="007417CF">
        <w:rPr>
          <w:rFonts w:ascii="Tahoma" w:hAnsi="Tahoma" w:cs="Tahoma"/>
          <w:sz w:val="22"/>
          <w:szCs w:val="22"/>
        </w:rPr>
        <w:t xml:space="preserve">The deployment of teaching assistants to support learning and ensure equality of access for all </w:t>
      </w:r>
      <w:r w:rsidR="007417CF">
        <w:rPr>
          <w:rFonts w:ascii="Tahoma" w:hAnsi="Tahoma" w:cs="Tahoma"/>
          <w:sz w:val="22"/>
          <w:szCs w:val="22"/>
        </w:rPr>
        <w:t>students</w:t>
      </w:r>
      <w:r w:rsidRPr="007417CF">
        <w:rPr>
          <w:rFonts w:ascii="Tahoma" w:hAnsi="Tahoma" w:cs="Tahoma"/>
          <w:sz w:val="22"/>
          <w:szCs w:val="22"/>
        </w:rPr>
        <w:t>;</w:t>
      </w:r>
    </w:p>
    <w:p w14:paraId="31331B24" w14:textId="77777777" w:rsidR="00BA3136" w:rsidRPr="007417CF" w:rsidRDefault="00BA3136">
      <w:pPr>
        <w:numPr>
          <w:ilvl w:val="0"/>
          <w:numId w:val="22"/>
        </w:numPr>
        <w:rPr>
          <w:rFonts w:ascii="Tahoma" w:hAnsi="Tahoma" w:cs="Tahoma"/>
          <w:sz w:val="22"/>
          <w:szCs w:val="22"/>
        </w:rPr>
      </w:pPr>
      <w:r w:rsidRPr="007417CF">
        <w:rPr>
          <w:rFonts w:ascii="Tahoma" w:hAnsi="Tahoma" w:cs="Tahoma"/>
          <w:sz w:val="22"/>
          <w:szCs w:val="22"/>
        </w:rPr>
        <w:t xml:space="preserve">The involvement of </w:t>
      </w:r>
      <w:r w:rsidR="007417CF">
        <w:rPr>
          <w:rFonts w:ascii="Tahoma" w:hAnsi="Tahoma" w:cs="Tahoma"/>
          <w:sz w:val="22"/>
          <w:szCs w:val="22"/>
        </w:rPr>
        <w:t>students</w:t>
      </w:r>
      <w:r w:rsidRPr="007417CF">
        <w:rPr>
          <w:rFonts w:ascii="Tahoma" w:hAnsi="Tahoma" w:cs="Tahoma"/>
          <w:sz w:val="22"/>
          <w:szCs w:val="22"/>
        </w:rPr>
        <w:t xml:space="preserve"> in assessing their own learning;</w:t>
      </w:r>
    </w:p>
    <w:p w14:paraId="10A4F964" w14:textId="77777777" w:rsidR="00BA3136" w:rsidRPr="007417CF" w:rsidRDefault="00BA3136">
      <w:pPr>
        <w:numPr>
          <w:ilvl w:val="0"/>
          <w:numId w:val="22"/>
        </w:numPr>
        <w:rPr>
          <w:rFonts w:ascii="Tahoma" w:hAnsi="Tahoma" w:cs="Tahoma"/>
          <w:sz w:val="22"/>
          <w:szCs w:val="22"/>
        </w:rPr>
      </w:pPr>
      <w:r w:rsidRPr="007417CF">
        <w:rPr>
          <w:rFonts w:ascii="Tahoma" w:hAnsi="Tahoma" w:cs="Tahoma"/>
          <w:sz w:val="22"/>
          <w:szCs w:val="22"/>
        </w:rPr>
        <w:t>The implementation of the KS3 Strategy in structuring a lesson;</w:t>
      </w:r>
    </w:p>
    <w:p w14:paraId="2400257B" w14:textId="77777777" w:rsidR="00BA3136" w:rsidRPr="007417CF" w:rsidRDefault="00BA3136">
      <w:pPr>
        <w:numPr>
          <w:ilvl w:val="0"/>
          <w:numId w:val="22"/>
        </w:numPr>
        <w:rPr>
          <w:rFonts w:ascii="Tahoma" w:hAnsi="Tahoma" w:cs="Tahoma"/>
          <w:sz w:val="22"/>
          <w:szCs w:val="22"/>
        </w:rPr>
      </w:pPr>
      <w:proofErr w:type="gramStart"/>
      <w:r w:rsidRPr="007417CF">
        <w:rPr>
          <w:rFonts w:ascii="Tahoma" w:hAnsi="Tahoma" w:cs="Tahoma"/>
          <w:sz w:val="22"/>
          <w:szCs w:val="22"/>
        </w:rPr>
        <w:lastRenderedPageBreak/>
        <w:t>A recognition</w:t>
      </w:r>
      <w:proofErr w:type="gramEnd"/>
      <w:r w:rsidRPr="007417CF">
        <w:rPr>
          <w:rFonts w:ascii="Tahoma" w:hAnsi="Tahoma" w:cs="Tahoma"/>
          <w:sz w:val="22"/>
          <w:szCs w:val="22"/>
        </w:rPr>
        <w:t xml:space="preserve"> of the 5 outcomes of </w:t>
      </w:r>
      <w:r w:rsidRPr="007417CF">
        <w:rPr>
          <w:rFonts w:ascii="Tahoma" w:hAnsi="Tahoma" w:cs="Tahoma"/>
          <w:i/>
          <w:iCs/>
          <w:sz w:val="22"/>
          <w:szCs w:val="22"/>
        </w:rPr>
        <w:t>Every Child Matters.</w:t>
      </w:r>
    </w:p>
    <w:p w14:paraId="34AAA358" w14:textId="77777777" w:rsidR="00BA3136" w:rsidRDefault="00BA3136"/>
    <w:p w14:paraId="114941A3" w14:textId="77777777" w:rsidR="00BA3136" w:rsidRPr="007417CF" w:rsidRDefault="00BA3136">
      <w:pPr>
        <w:rPr>
          <w:rFonts w:ascii="Tahoma" w:hAnsi="Tahoma" w:cs="Tahoma"/>
          <w:b/>
          <w:bCs/>
          <w:sz w:val="22"/>
          <w:szCs w:val="22"/>
        </w:rPr>
      </w:pPr>
      <w:r w:rsidRPr="007417CF">
        <w:rPr>
          <w:rFonts w:ascii="Tahoma" w:hAnsi="Tahoma" w:cs="Tahoma"/>
          <w:b/>
          <w:bCs/>
          <w:sz w:val="22"/>
          <w:szCs w:val="22"/>
        </w:rPr>
        <w:t>Poor Lessons were characterised by:</w:t>
      </w:r>
    </w:p>
    <w:p w14:paraId="4267B573" w14:textId="77777777" w:rsidR="00BA3136" w:rsidRPr="007417CF" w:rsidRDefault="00BA3136">
      <w:pPr>
        <w:rPr>
          <w:rFonts w:ascii="Tahoma" w:hAnsi="Tahoma" w:cs="Tahoma"/>
          <w:sz w:val="22"/>
          <w:szCs w:val="22"/>
        </w:rPr>
      </w:pPr>
    </w:p>
    <w:p w14:paraId="1FA8CF33"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Poorly planned work by the teacher;</w:t>
      </w:r>
    </w:p>
    <w:p w14:paraId="2A21A9E0"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Instructions being insufficiently clear;</w:t>
      </w:r>
    </w:p>
    <w:p w14:paraId="687EC1C0"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Little sense of achievement or understanding;</w:t>
      </w:r>
    </w:p>
    <w:p w14:paraId="61DBD89C"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Insufficient demand and expectations from the teacher;</w:t>
      </w:r>
    </w:p>
    <w:p w14:paraId="4A11CE29"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 xml:space="preserve">Inconsistent and poor management of </w:t>
      </w:r>
      <w:r w:rsidR="007417CF">
        <w:rPr>
          <w:rFonts w:ascii="Tahoma" w:hAnsi="Tahoma" w:cs="Tahoma"/>
          <w:sz w:val="22"/>
          <w:szCs w:val="22"/>
        </w:rPr>
        <w:t>student’s</w:t>
      </w:r>
      <w:r w:rsidRPr="007417CF">
        <w:rPr>
          <w:rFonts w:ascii="Tahoma" w:hAnsi="Tahoma" w:cs="Tahoma"/>
          <w:sz w:val="22"/>
          <w:szCs w:val="22"/>
        </w:rPr>
        <w:t xml:space="preserve"> behaviour;</w:t>
      </w:r>
    </w:p>
    <w:p w14:paraId="281ECD8B"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 xml:space="preserve">A lack of co-operation by the </w:t>
      </w:r>
      <w:r w:rsidR="007417CF">
        <w:rPr>
          <w:rFonts w:ascii="Tahoma" w:hAnsi="Tahoma" w:cs="Tahoma"/>
          <w:sz w:val="22"/>
          <w:szCs w:val="22"/>
        </w:rPr>
        <w:t>students</w:t>
      </w:r>
      <w:r w:rsidRPr="007417CF">
        <w:rPr>
          <w:rFonts w:ascii="Tahoma" w:hAnsi="Tahoma" w:cs="Tahoma"/>
          <w:sz w:val="22"/>
          <w:szCs w:val="22"/>
        </w:rPr>
        <w:t>;</w:t>
      </w:r>
    </w:p>
    <w:p w14:paraId="40C00E62"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Unfinished work;</w:t>
      </w:r>
    </w:p>
    <w:p w14:paraId="22F4AAFB" w14:textId="77777777" w:rsidR="00BA3136" w:rsidRPr="007417CF" w:rsidRDefault="007417CF">
      <w:pPr>
        <w:numPr>
          <w:ilvl w:val="0"/>
          <w:numId w:val="19"/>
        </w:numPr>
        <w:rPr>
          <w:rFonts w:ascii="Tahoma" w:hAnsi="Tahoma" w:cs="Tahoma"/>
          <w:sz w:val="22"/>
          <w:szCs w:val="22"/>
        </w:rPr>
      </w:pPr>
      <w:r>
        <w:rPr>
          <w:rFonts w:ascii="Tahoma" w:hAnsi="Tahoma" w:cs="Tahoma"/>
          <w:sz w:val="22"/>
          <w:szCs w:val="22"/>
        </w:rPr>
        <w:t>Students</w:t>
      </w:r>
      <w:r w:rsidR="00BA3136" w:rsidRPr="007417CF">
        <w:rPr>
          <w:rFonts w:ascii="Tahoma" w:hAnsi="Tahoma" w:cs="Tahoma"/>
          <w:sz w:val="22"/>
          <w:szCs w:val="22"/>
        </w:rPr>
        <w:t xml:space="preserve"> being inclined to be over-dependent on adult help;</w:t>
      </w:r>
    </w:p>
    <w:p w14:paraId="1F502FCF"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 xml:space="preserve">Poor </w:t>
      </w:r>
      <w:r w:rsidR="007417CF">
        <w:rPr>
          <w:rFonts w:ascii="Tahoma" w:hAnsi="Tahoma" w:cs="Tahoma"/>
          <w:sz w:val="22"/>
          <w:szCs w:val="22"/>
        </w:rPr>
        <w:t>student</w:t>
      </w:r>
      <w:r w:rsidRPr="007417CF">
        <w:rPr>
          <w:rFonts w:ascii="Tahoma" w:hAnsi="Tahoma" w:cs="Tahoma"/>
          <w:sz w:val="22"/>
          <w:szCs w:val="22"/>
        </w:rPr>
        <w:t xml:space="preserve"> attitudes, concentration and behaviour;</w:t>
      </w:r>
    </w:p>
    <w:p w14:paraId="6246DCC2"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 xml:space="preserve">The introduction of concepts too advanced for the </w:t>
      </w:r>
      <w:r w:rsidR="007417CF">
        <w:rPr>
          <w:rFonts w:ascii="Tahoma" w:hAnsi="Tahoma" w:cs="Tahoma"/>
          <w:sz w:val="22"/>
          <w:szCs w:val="22"/>
        </w:rPr>
        <w:t>students</w:t>
      </w:r>
      <w:r w:rsidRPr="007417CF">
        <w:rPr>
          <w:rFonts w:ascii="Tahoma" w:hAnsi="Tahoma" w:cs="Tahoma"/>
          <w:sz w:val="22"/>
          <w:szCs w:val="22"/>
        </w:rPr>
        <w:t xml:space="preserve"> to </w:t>
      </w:r>
    </w:p>
    <w:p w14:paraId="538FE008" w14:textId="77777777" w:rsidR="00BA3136" w:rsidRPr="007417CF" w:rsidRDefault="00BA3136">
      <w:pPr>
        <w:ind w:left="360" w:firstLine="360"/>
        <w:rPr>
          <w:rFonts w:ascii="Tahoma" w:hAnsi="Tahoma" w:cs="Tahoma"/>
          <w:sz w:val="22"/>
          <w:szCs w:val="22"/>
        </w:rPr>
      </w:pPr>
      <w:proofErr w:type="gramStart"/>
      <w:r w:rsidRPr="007417CF">
        <w:rPr>
          <w:rFonts w:ascii="Tahoma" w:hAnsi="Tahoma" w:cs="Tahoma"/>
          <w:sz w:val="22"/>
          <w:szCs w:val="22"/>
        </w:rPr>
        <w:t>understand</w:t>
      </w:r>
      <w:proofErr w:type="gramEnd"/>
      <w:r w:rsidRPr="007417CF">
        <w:rPr>
          <w:rFonts w:ascii="Tahoma" w:hAnsi="Tahoma" w:cs="Tahoma"/>
          <w:sz w:val="22"/>
          <w:szCs w:val="22"/>
        </w:rPr>
        <w:t>;</w:t>
      </w:r>
    </w:p>
    <w:p w14:paraId="51927FC7" w14:textId="77777777" w:rsidR="00BA3136" w:rsidRPr="007417CF" w:rsidRDefault="00BA3136">
      <w:pPr>
        <w:numPr>
          <w:ilvl w:val="0"/>
          <w:numId w:val="19"/>
        </w:numPr>
        <w:rPr>
          <w:rFonts w:ascii="Tahoma" w:hAnsi="Tahoma" w:cs="Tahoma"/>
          <w:sz w:val="22"/>
          <w:szCs w:val="22"/>
        </w:rPr>
      </w:pPr>
      <w:r w:rsidRPr="007417CF">
        <w:rPr>
          <w:rFonts w:ascii="Tahoma" w:hAnsi="Tahoma" w:cs="Tahoma"/>
          <w:sz w:val="22"/>
          <w:szCs w:val="22"/>
        </w:rPr>
        <w:t>A quote -”such lessons started late, lacked pace and behaviour</w:t>
      </w:r>
    </w:p>
    <w:p w14:paraId="7C3CCC35" w14:textId="77777777" w:rsidR="00BA3136" w:rsidRPr="007417CF" w:rsidRDefault="00BA3136">
      <w:pPr>
        <w:ind w:left="360" w:firstLine="360"/>
        <w:rPr>
          <w:rFonts w:ascii="Tahoma" w:hAnsi="Tahoma" w:cs="Tahoma"/>
          <w:sz w:val="22"/>
          <w:szCs w:val="22"/>
        </w:rPr>
      </w:pPr>
      <w:proofErr w:type="gramStart"/>
      <w:r w:rsidRPr="007417CF">
        <w:rPr>
          <w:rFonts w:ascii="Tahoma" w:hAnsi="Tahoma" w:cs="Tahoma"/>
          <w:sz w:val="22"/>
          <w:szCs w:val="22"/>
        </w:rPr>
        <w:t>deteriorated</w:t>
      </w:r>
      <w:proofErr w:type="gramEnd"/>
      <w:r w:rsidRPr="007417CF">
        <w:rPr>
          <w:rFonts w:ascii="Tahoma" w:hAnsi="Tahoma" w:cs="Tahoma"/>
          <w:sz w:val="22"/>
          <w:szCs w:val="22"/>
        </w:rPr>
        <w:t>.”</w:t>
      </w:r>
    </w:p>
    <w:p w14:paraId="43730211" w14:textId="77777777" w:rsidR="00BA3136" w:rsidRPr="007417CF" w:rsidRDefault="00BA3136">
      <w:pPr>
        <w:rPr>
          <w:rFonts w:ascii="Tahoma" w:hAnsi="Tahoma" w:cs="Tahoma"/>
          <w:sz w:val="22"/>
          <w:szCs w:val="22"/>
          <w:u w:val="single"/>
        </w:rPr>
      </w:pPr>
    </w:p>
    <w:sectPr w:rsidR="00BA3136" w:rsidRPr="007417CF" w:rsidSect="00F80B69">
      <w:headerReference w:type="even" r:id="rId9"/>
      <w:headerReference w:type="default" r:id="rId10"/>
      <w:footerReference w:type="default" r:id="rId11"/>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056B8" w14:textId="77777777" w:rsidR="0011744E" w:rsidRDefault="0011744E">
      <w:r>
        <w:separator/>
      </w:r>
    </w:p>
  </w:endnote>
  <w:endnote w:type="continuationSeparator" w:id="0">
    <w:p w14:paraId="77382C8A" w14:textId="77777777" w:rsidR="0011744E" w:rsidRDefault="0011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B0961" w14:textId="77777777" w:rsidR="00BA3136" w:rsidRDefault="00BA3136">
    <w:pPr>
      <w:pStyle w:val="Footer"/>
      <w:jc w:val="right"/>
      <w:rPr>
        <w:sz w:val="20"/>
      </w:rPr>
    </w:pPr>
    <w:r>
      <w:rPr>
        <w:sz w:val="20"/>
      </w:rPr>
      <w:t>Teaching Standards and Classroom Behaviour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5B1F5" w14:textId="77777777" w:rsidR="0011744E" w:rsidRDefault="0011744E">
      <w:r>
        <w:separator/>
      </w:r>
    </w:p>
  </w:footnote>
  <w:footnote w:type="continuationSeparator" w:id="0">
    <w:p w14:paraId="313073EA" w14:textId="77777777" w:rsidR="0011744E" w:rsidRDefault="00117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7806" w14:textId="77777777" w:rsidR="00BA3136" w:rsidRDefault="00F80B69">
    <w:pPr>
      <w:pStyle w:val="Header"/>
      <w:framePr w:wrap="around" w:vAnchor="text" w:hAnchor="margin" w:xAlign="center" w:y="1"/>
      <w:rPr>
        <w:rStyle w:val="PageNumber"/>
      </w:rPr>
    </w:pPr>
    <w:r>
      <w:rPr>
        <w:rStyle w:val="PageNumber"/>
      </w:rPr>
      <w:fldChar w:fldCharType="begin"/>
    </w:r>
    <w:r w:rsidR="00BA3136">
      <w:rPr>
        <w:rStyle w:val="PageNumber"/>
      </w:rPr>
      <w:instrText xml:space="preserve">PAGE  </w:instrText>
    </w:r>
    <w:r>
      <w:rPr>
        <w:rStyle w:val="PageNumber"/>
      </w:rPr>
      <w:fldChar w:fldCharType="end"/>
    </w:r>
  </w:p>
  <w:p w14:paraId="496E5924" w14:textId="77777777" w:rsidR="00BA3136" w:rsidRDefault="00BA31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8E29" w14:textId="77777777" w:rsidR="00BA3136" w:rsidRDefault="00F80B69">
    <w:pPr>
      <w:pStyle w:val="Header"/>
      <w:framePr w:wrap="around" w:vAnchor="text" w:hAnchor="margin" w:xAlign="center" w:y="1"/>
      <w:rPr>
        <w:rStyle w:val="PageNumber"/>
      </w:rPr>
    </w:pPr>
    <w:r>
      <w:rPr>
        <w:rStyle w:val="PageNumber"/>
      </w:rPr>
      <w:fldChar w:fldCharType="begin"/>
    </w:r>
    <w:r w:rsidR="00BA3136">
      <w:rPr>
        <w:rStyle w:val="PageNumber"/>
      </w:rPr>
      <w:instrText xml:space="preserve">PAGE  </w:instrText>
    </w:r>
    <w:r>
      <w:rPr>
        <w:rStyle w:val="PageNumber"/>
      </w:rPr>
      <w:fldChar w:fldCharType="separate"/>
    </w:r>
    <w:r w:rsidR="00585549">
      <w:rPr>
        <w:rStyle w:val="PageNumber"/>
        <w:noProof/>
      </w:rPr>
      <w:t>2</w:t>
    </w:r>
    <w:r>
      <w:rPr>
        <w:rStyle w:val="PageNumber"/>
      </w:rPr>
      <w:fldChar w:fldCharType="end"/>
    </w:r>
  </w:p>
  <w:p w14:paraId="73B08EBD" w14:textId="77777777" w:rsidR="00BA3136" w:rsidRDefault="00BA31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059"/>
    <w:multiLevelType w:val="hybridMultilevel"/>
    <w:tmpl w:val="8B2A59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06461"/>
    <w:multiLevelType w:val="hybridMultilevel"/>
    <w:tmpl w:val="700E5A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13BF6"/>
    <w:multiLevelType w:val="hybridMultilevel"/>
    <w:tmpl w:val="9224D9DA"/>
    <w:lvl w:ilvl="0" w:tplc="7A1E64BA">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3364D"/>
    <w:multiLevelType w:val="hybridMultilevel"/>
    <w:tmpl w:val="B2200E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F33F4"/>
    <w:multiLevelType w:val="hybridMultilevel"/>
    <w:tmpl w:val="8B2A5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74727F"/>
    <w:multiLevelType w:val="hybridMultilevel"/>
    <w:tmpl w:val="8B2A59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917A6C"/>
    <w:multiLevelType w:val="hybridMultilevel"/>
    <w:tmpl w:val="700E5A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147A25"/>
    <w:multiLevelType w:val="hybridMultilevel"/>
    <w:tmpl w:val="700E5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16747"/>
    <w:multiLevelType w:val="hybridMultilevel"/>
    <w:tmpl w:val="940859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BB5658"/>
    <w:multiLevelType w:val="hybridMultilevel"/>
    <w:tmpl w:val="700E5A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C1397C"/>
    <w:multiLevelType w:val="hybridMultilevel"/>
    <w:tmpl w:val="700E5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D9094A"/>
    <w:multiLevelType w:val="hybridMultilevel"/>
    <w:tmpl w:val="8B2A5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AE798E"/>
    <w:multiLevelType w:val="hybridMultilevel"/>
    <w:tmpl w:val="06D0B76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5B58ED"/>
    <w:multiLevelType w:val="hybridMultilevel"/>
    <w:tmpl w:val="700E5A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7B5D66"/>
    <w:multiLevelType w:val="hybridMultilevel"/>
    <w:tmpl w:val="700E5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6C332A"/>
    <w:multiLevelType w:val="hybridMultilevel"/>
    <w:tmpl w:val="242645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D71E6B"/>
    <w:multiLevelType w:val="hybridMultilevel"/>
    <w:tmpl w:val="D77AE210"/>
    <w:lvl w:ilvl="0" w:tplc="63E2417E">
      <w:start w:val="1"/>
      <w:numFmt w:val="lowerLetter"/>
      <w:lvlText w:val="%1)"/>
      <w:lvlJc w:val="left"/>
      <w:pPr>
        <w:tabs>
          <w:tab w:val="num" w:pos="1080"/>
        </w:tabs>
        <w:ind w:left="1080" w:hanging="720"/>
      </w:pPr>
      <w:rPr>
        <w:rFonts w:hint="default"/>
      </w:rPr>
    </w:lvl>
    <w:lvl w:ilvl="1" w:tplc="43BC18C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BB70A2"/>
    <w:multiLevelType w:val="hybridMultilevel"/>
    <w:tmpl w:val="95F2F0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6F72A7"/>
    <w:multiLevelType w:val="hybridMultilevel"/>
    <w:tmpl w:val="700E5A90"/>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945648"/>
    <w:multiLevelType w:val="hybridMultilevel"/>
    <w:tmpl w:val="A614B5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A5243C"/>
    <w:multiLevelType w:val="hybridMultilevel"/>
    <w:tmpl w:val="8B2A59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0A142C"/>
    <w:multiLevelType w:val="hybridMultilevel"/>
    <w:tmpl w:val="5152057A"/>
    <w:lvl w:ilvl="0" w:tplc="0EB6B654">
      <w:start w:val="1"/>
      <w:numFmt w:val="lowerLetter"/>
      <w:lvlText w:val="%1)"/>
      <w:lvlJc w:val="left"/>
      <w:pPr>
        <w:tabs>
          <w:tab w:val="num" w:pos="1080"/>
        </w:tabs>
        <w:ind w:left="1080" w:hanging="720"/>
      </w:pPr>
      <w:rPr>
        <w:rFonts w:hint="default"/>
      </w:rPr>
    </w:lvl>
    <w:lvl w:ilvl="1" w:tplc="6158E660">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8"/>
  </w:num>
  <w:num w:numId="4">
    <w:abstractNumId w:val="13"/>
  </w:num>
  <w:num w:numId="5">
    <w:abstractNumId w:val="7"/>
  </w:num>
  <w:num w:numId="6">
    <w:abstractNumId w:val="6"/>
  </w:num>
  <w:num w:numId="7">
    <w:abstractNumId w:val="10"/>
  </w:num>
  <w:num w:numId="8">
    <w:abstractNumId w:val="1"/>
  </w:num>
  <w:num w:numId="9">
    <w:abstractNumId w:val="5"/>
  </w:num>
  <w:num w:numId="10">
    <w:abstractNumId w:val="4"/>
  </w:num>
  <w:num w:numId="11">
    <w:abstractNumId w:val="11"/>
  </w:num>
  <w:num w:numId="12">
    <w:abstractNumId w:val="2"/>
  </w:num>
  <w:num w:numId="13">
    <w:abstractNumId w:val="0"/>
  </w:num>
  <w:num w:numId="14">
    <w:abstractNumId w:val="16"/>
  </w:num>
  <w:num w:numId="15">
    <w:abstractNumId w:val="20"/>
  </w:num>
  <w:num w:numId="16">
    <w:abstractNumId w:val="17"/>
  </w:num>
  <w:num w:numId="17">
    <w:abstractNumId w:val="19"/>
  </w:num>
  <w:num w:numId="18">
    <w:abstractNumId w:val="21"/>
  </w:num>
  <w:num w:numId="19">
    <w:abstractNumId w:val="8"/>
  </w:num>
  <w:num w:numId="20">
    <w:abstractNumId w:val="12"/>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CD"/>
    <w:rsid w:val="0011744E"/>
    <w:rsid w:val="001575CD"/>
    <w:rsid w:val="002315C4"/>
    <w:rsid w:val="00585549"/>
    <w:rsid w:val="005E2247"/>
    <w:rsid w:val="006131F4"/>
    <w:rsid w:val="006B5D11"/>
    <w:rsid w:val="007417CF"/>
    <w:rsid w:val="0085309F"/>
    <w:rsid w:val="00BA3136"/>
    <w:rsid w:val="00C42E8D"/>
    <w:rsid w:val="00D300F8"/>
    <w:rsid w:val="00DC1016"/>
    <w:rsid w:val="00DE6863"/>
    <w:rsid w:val="00F2298D"/>
    <w:rsid w:val="00F8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5E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69"/>
    <w:rPr>
      <w:sz w:val="24"/>
      <w:lang w:eastAsia="en-US"/>
    </w:rPr>
  </w:style>
  <w:style w:type="paragraph" w:styleId="Heading1">
    <w:name w:val="heading 1"/>
    <w:basedOn w:val="Normal"/>
    <w:next w:val="Normal"/>
    <w:qFormat/>
    <w:rsid w:val="00F80B69"/>
    <w:pPr>
      <w:keepNext/>
      <w:outlineLvl w:val="0"/>
    </w:pPr>
    <w:rPr>
      <w:b/>
      <w:sz w:val="32"/>
    </w:rPr>
  </w:style>
  <w:style w:type="paragraph" w:styleId="Heading2">
    <w:name w:val="heading 2"/>
    <w:basedOn w:val="Normal"/>
    <w:next w:val="Normal"/>
    <w:qFormat/>
    <w:rsid w:val="00F80B69"/>
    <w:pPr>
      <w:keepNext/>
      <w:outlineLvl w:val="1"/>
    </w:pPr>
    <w:rPr>
      <w:sz w:val="28"/>
    </w:rPr>
  </w:style>
  <w:style w:type="paragraph" w:styleId="Heading3">
    <w:name w:val="heading 3"/>
    <w:basedOn w:val="Normal"/>
    <w:next w:val="Normal"/>
    <w:qFormat/>
    <w:rsid w:val="00F80B69"/>
    <w:pPr>
      <w:keepNext/>
      <w:outlineLvl w:val="2"/>
    </w:pPr>
    <w:rPr>
      <w:b/>
      <w:bCs/>
      <w:sz w:val="28"/>
      <w:u w:val="single"/>
    </w:rPr>
  </w:style>
  <w:style w:type="paragraph" w:styleId="Heading4">
    <w:name w:val="heading 4"/>
    <w:basedOn w:val="Normal"/>
    <w:next w:val="Normal"/>
    <w:qFormat/>
    <w:rsid w:val="00F80B6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0B69"/>
    <w:pPr>
      <w:tabs>
        <w:tab w:val="center" w:pos="4153"/>
        <w:tab w:val="right" w:pos="8306"/>
      </w:tabs>
    </w:pPr>
  </w:style>
  <w:style w:type="character" w:styleId="PageNumber">
    <w:name w:val="page number"/>
    <w:basedOn w:val="DefaultParagraphFont"/>
    <w:semiHidden/>
    <w:rsid w:val="00F80B69"/>
  </w:style>
  <w:style w:type="paragraph" w:styleId="Footer">
    <w:name w:val="footer"/>
    <w:basedOn w:val="Normal"/>
    <w:semiHidden/>
    <w:rsid w:val="00F80B69"/>
    <w:pPr>
      <w:tabs>
        <w:tab w:val="center" w:pos="4153"/>
        <w:tab w:val="right" w:pos="8306"/>
      </w:tabs>
    </w:pPr>
  </w:style>
  <w:style w:type="paragraph" w:styleId="BodyText">
    <w:name w:val="Body Text"/>
    <w:basedOn w:val="Normal"/>
    <w:link w:val="BodyTextChar"/>
    <w:semiHidden/>
    <w:rsid w:val="00C42E8D"/>
    <w:rPr>
      <w:b/>
      <w:bCs/>
      <w:szCs w:val="24"/>
    </w:rPr>
  </w:style>
  <w:style w:type="character" w:customStyle="1" w:styleId="BodyTextChar">
    <w:name w:val="Body Text Char"/>
    <w:basedOn w:val="DefaultParagraphFont"/>
    <w:link w:val="BodyText"/>
    <w:semiHidden/>
    <w:rsid w:val="00C42E8D"/>
    <w:rPr>
      <w:b/>
      <w:bCs/>
      <w:sz w:val="24"/>
      <w:szCs w:val="24"/>
      <w:lang w:eastAsia="en-US"/>
    </w:rPr>
  </w:style>
  <w:style w:type="paragraph" w:styleId="BalloonText">
    <w:name w:val="Balloon Text"/>
    <w:basedOn w:val="Normal"/>
    <w:link w:val="BalloonTextChar"/>
    <w:uiPriority w:val="99"/>
    <w:semiHidden/>
    <w:unhideWhenUsed/>
    <w:rsid w:val="00F2298D"/>
    <w:rPr>
      <w:rFonts w:ascii="Tahoma" w:hAnsi="Tahoma" w:cs="Tahoma"/>
      <w:sz w:val="16"/>
      <w:szCs w:val="16"/>
    </w:rPr>
  </w:style>
  <w:style w:type="character" w:customStyle="1" w:styleId="BalloonTextChar">
    <w:name w:val="Balloon Text Char"/>
    <w:basedOn w:val="DefaultParagraphFont"/>
    <w:link w:val="BalloonText"/>
    <w:uiPriority w:val="99"/>
    <w:semiHidden/>
    <w:rsid w:val="00F2298D"/>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69"/>
    <w:rPr>
      <w:sz w:val="24"/>
      <w:lang w:eastAsia="en-US"/>
    </w:rPr>
  </w:style>
  <w:style w:type="paragraph" w:styleId="Heading1">
    <w:name w:val="heading 1"/>
    <w:basedOn w:val="Normal"/>
    <w:next w:val="Normal"/>
    <w:qFormat/>
    <w:rsid w:val="00F80B69"/>
    <w:pPr>
      <w:keepNext/>
      <w:outlineLvl w:val="0"/>
    </w:pPr>
    <w:rPr>
      <w:b/>
      <w:sz w:val="32"/>
    </w:rPr>
  </w:style>
  <w:style w:type="paragraph" w:styleId="Heading2">
    <w:name w:val="heading 2"/>
    <w:basedOn w:val="Normal"/>
    <w:next w:val="Normal"/>
    <w:qFormat/>
    <w:rsid w:val="00F80B69"/>
    <w:pPr>
      <w:keepNext/>
      <w:outlineLvl w:val="1"/>
    </w:pPr>
    <w:rPr>
      <w:sz w:val="28"/>
    </w:rPr>
  </w:style>
  <w:style w:type="paragraph" w:styleId="Heading3">
    <w:name w:val="heading 3"/>
    <w:basedOn w:val="Normal"/>
    <w:next w:val="Normal"/>
    <w:qFormat/>
    <w:rsid w:val="00F80B69"/>
    <w:pPr>
      <w:keepNext/>
      <w:outlineLvl w:val="2"/>
    </w:pPr>
    <w:rPr>
      <w:b/>
      <w:bCs/>
      <w:sz w:val="28"/>
      <w:u w:val="single"/>
    </w:rPr>
  </w:style>
  <w:style w:type="paragraph" w:styleId="Heading4">
    <w:name w:val="heading 4"/>
    <w:basedOn w:val="Normal"/>
    <w:next w:val="Normal"/>
    <w:qFormat/>
    <w:rsid w:val="00F80B6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80B69"/>
    <w:pPr>
      <w:tabs>
        <w:tab w:val="center" w:pos="4153"/>
        <w:tab w:val="right" w:pos="8306"/>
      </w:tabs>
    </w:pPr>
  </w:style>
  <w:style w:type="character" w:styleId="PageNumber">
    <w:name w:val="page number"/>
    <w:basedOn w:val="DefaultParagraphFont"/>
    <w:semiHidden/>
    <w:rsid w:val="00F80B69"/>
  </w:style>
  <w:style w:type="paragraph" w:styleId="Footer">
    <w:name w:val="footer"/>
    <w:basedOn w:val="Normal"/>
    <w:semiHidden/>
    <w:rsid w:val="00F80B69"/>
    <w:pPr>
      <w:tabs>
        <w:tab w:val="center" w:pos="4153"/>
        <w:tab w:val="right" w:pos="8306"/>
      </w:tabs>
    </w:pPr>
  </w:style>
  <w:style w:type="paragraph" w:styleId="BodyText">
    <w:name w:val="Body Text"/>
    <w:basedOn w:val="Normal"/>
    <w:link w:val="BodyTextChar"/>
    <w:semiHidden/>
    <w:rsid w:val="00C42E8D"/>
    <w:rPr>
      <w:b/>
      <w:bCs/>
      <w:szCs w:val="24"/>
    </w:rPr>
  </w:style>
  <w:style w:type="character" w:customStyle="1" w:styleId="BodyTextChar">
    <w:name w:val="Body Text Char"/>
    <w:basedOn w:val="DefaultParagraphFont"/>
    <w:link w:val="BodyText"/>
    <w:semiHidden/>
    <w:rsid w:val="00C42E8D"/>
    <w:rPr>
      <w:b/>
      <w:bCs/>
      <w:sz w:val="24"/>
      <w:szCs w:val="24"/>
      <w:lang w:eastAsia="en-US"/>
    </w:rPr>
  </w:style>
  <w:style w:type="paragraph" w:styleId="BalloonText">
    <w:name w:val="Balloon Text"/>
    <w:basedOn w:val="Normal"/>
    <w:link w:val="BalloonTextChar"/>
    <w:uiPriority w:val="99"/>
    <w:semiHidden/>
    <w:unhideWhenUsed/>
    <w:rsid w:val="00F2298D"/>
    <w:rPr>
      <w:rFonts w:ascii="Tahoma" w:hAnsi="Tahoma" w:cs="Tahoma"/>
      <w:sz w:val="16"/>
      <w:szCs w:val="16"/>
    </w:rPr>
  </w:style>
  <w:style w:type="character" w:customStyle="1" w:styleId="BalloonTextChar">
    <w:name w:val="Balloon Text Char"/>
    <w:basedOn w:val="DefaultParagraphFont"/>
    <w:link w:val="BalloonText"/>
    <w:uiPriority w:val="99"/>
    <w:semiHidden/>
    <w:rsid w:val="00F229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GRANGE THERAPEUTIC SCHOOL</vt:lpstr>
    </vt:vector>
  </TitlesOfParts>
  <Company>Knossington Grange</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THERAPEUTIC SCHOOL</dc:title>
  <dc:subject/>
  <dc:creator>Derby Cathedral Council</dc:creator>
  <cp:keywords/>
  <cp:lastModifiedBy>Mary Rennie</cp:lastModifiedBy>
  <cp:revision>2</cp:revision>
  <cp:lastPrinted>2017-01-16T17:31:00Z</cp:lastPrinted>
  <dcterms:created xsi:type="dcterms:W3CDTF">2017-01-16T19:27:00Z</dcterms:created>
  <dcterms:modified xsi:type="dcterms:W3CDTF">2017-01-16T19:27:00Z</dcterms:modified>
</cp:coreProperties>
</file>